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4" w:rsidRDefault="00FF4BD4" w:rsidP="00FF4BD4">
      <w:pPr>
        <w:pStyle w:val="a6"/>
        <w:widowControl/>
        <w:spacing w:before="0" w:beforeAutospacing="0" w:after="0" w:afterAutospacing="0" w:line="480" w:lineRule="atLeast"/>
        <w:jc w:val="center"/>
        <w:rPr>
          <w:rFonts w:ascii="微软雅黑" w:eastAsia="楷体_GB2312" w:hAnsi="微软雅黑" w:cs="微软雅黑" w:hint="eastAsia"/>
          <w:color w:val="1B1B1B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数字城市建设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t>项目备案表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362"/>
        <w:gridCol w:w="1069"/>
        <w:gridCol w:w="408"/>
        <w:gridCol w:w="1287"/>
        <w:gridCol w:w="1552"/>
        <w:gridCol w:w="1363"/>
        <w:gridCol w:w="1800"/>
      </w:tblGrid>
      <w:tr w:rsidR="00FF4BD4" w:rsidTr="00E62FA9">
        <w:trPr>
          <w:trHeight w:val="6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项目名称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ind w:firstLine="300"/>
              <w:rPr>
                <w:color w:val="1B1B1B"/>
                <w:sz w:val="22"/>
                <w:szCs w:val="22"/>
              </w:rPr>
            </w:pPr>
          </w:p>
        </w:tc>
      </w:tr>
      <w:tr w:rsidR="00FF4BD4" w:rsidTr="00E62FA9">
        <w:trPr>
          <w:trHeight w:val="615"/>
        </w:trPr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hint="eastAsia"/>
                <w:color w:val="1B1B1B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项目类别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rPr>
                <w:rFonts w:hint="eastAsia"/>
                <w:color w:val="1B1B1B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1B1B1B"/>
                <w:sz w:val="21"/>
                <w:szCs w:val="21"/>
              </w:rPr>
              <w:t xml:space="preserve"> □新建 □续建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建设时限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</w:p>
        </w:tc>
      </w:tr>
      <w:tr w:rsidR="00FF4BD4" w:rsidTr="00E62FA9">
        <w:trPr>
          <w:trHeight w:val="61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项目建设单位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> </w:t>
            </w:r>
          </w:p>
        </w:tc>
      </w:tr>
      <w:tr w:rsidR="00FF4BD4" w:rsidTr="00E62FA9">
        <w:trPr>
          <w:trHeight w:val="663"/>
        </w:trPr>
        <w:tc>
          <w:tcPr>
            <w:tcW w:w="2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投资额度</w:t>
            </w:r>
            <w:r>
              <w:rPr>
                <w:rFonts w:ascii="宋体" w:hAnsi="宋体" w:cs="宋体" w:hint="eastAsia"/>
                <w:color w:val="1B1B1B"/>
                <w:sz w:val="21"/>
                <w:szCs w:val="21"/>
              </w:rPr>
              <w:t>（万元）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hint="eastAsia"/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资金来源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> </w:t>
            </w:r>
          </w:p>
        </w:tc>
      </w:tr>
      <w:tr w:rsidR="00FF4BD4" w:rsidTr="00E62FA9">
        <w:trPr>
          <w:trHeight w:val="615"/>
        </w:trPr>
        <w:tc>
          <w:tcPr>
            <w:tcW w:w="2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运维费用</w:t>
            </w:r>
            <w:r>
              <w:rPr>
                <w:rFonts w:ascii="宋体" w:hAnsi="宋体" w:cs="宋体" w:hint="eastAsia"/>
                <w:color w:val="1B1B1B"/>
                <w:sz w:val="21"/>
                <w:szCs w:val="21"/>
              </w:rPr>
              <w:t>（万元/年）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hint="eastAsia"/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经费来源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> </w:t>
            </w:r>
          </w:p>
        </w:tc>
      </w:tr>
      <w:tr w:rsidR="00FF4BD4" w:rsidTr="00E62FA9">
        <w:trPr>
          <w:trHeight w:val="609"/>
        </w:trPr>
        <w:tc>
          <w:tcPr>
            <w:tcW w:w="2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系统部署情况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业务范围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00" w:lineRule="atLeast"/>
              <w:jc w:val="center"/>
              <w:rPr>
                <w:rFonts w:ascii="宋体" w:hAnsi="宋体" w:cs="宋体" w:hint="eastAsia"/>
                <w:color w:val="1B1B1B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1B1B1B"/>
                <w:sz w:val="21"/>
                <w:szCs w:val="21"/>
              </w:rPr>
              <w:t>□国家级□自治区级</w:t>
            </w:r>
          </w:p>
          <w:p w:rsidR="00FF4BD4" w:rsidRDefault="00FF4BD4" w:rsidP="00E62FA9">
            <w:pPr>
              <w:pStyle w:val="a6"/>
              <w:widowControl/>
              <w:spacing w:before="0" w:beforeAutospacing="0" w:after="0" w:afterAutospacing="0" w:line="400" w:lineRule="atLeast"/>
              <w:jc w:val="center"/>
              <w:rPr>
                <w:rFonts w:ascii="微软雅黑" w:hAnsi="微软雅黑" w:cs="微软雅黑" w:hint="eastAsia"/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21"/>
                <w:szCs w:val="21"/>
              </w:rPr>
              <w:t>□市级□旗级</w:t>
            </w:r>
          </w:p>
        </w:tc>
      </w:tr>
      <w:tr w:rsidR="00FF4BD4" w:rsidTr="00E62FA9">
        <w:trPr>
          <w:trHeight w:val="615"/>
        </w:trPr>
        <w:tc>
          <w:tcPr>
            <w:tcW w:w="2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服务器使用情况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微软雅黑" w:eastAsia="微软雅黑" w:hAnsi="微软雅黑" w:cs="微软雅黑"/>
                <w:color w:val="1B1B1B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 xml:space="preserve">核处理器    </w:t>
            </w: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 xml:space="preserve">GB内存     </w:t>
            </w: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>TB(GB)存储</w:t>
            </w:r>
          </w:p>
        </w:tc>
      </w:tr>
      <w:tr w:rsidR="00FF4BD4" w:rsidTr="00E62FA9">
        <w:trPr>
          <w:trHeight w:val="615"/>
        </w:trPr>
        <w:tc>
          <w:tcPr>
            <w:tcW w:w="2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承载网络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> </w:t>
            </w:r>
          </w:p>
        </w:tc>
      </w:tr>
      <w:tr w:rsidR="00FF4BD4" w:rsidTr="00E62FA9">
        <w:trPr>
          <w:trHeight w:val="648"/>
        </w:trPr>
        <w:tc>
          <w:tcPr>
            <w:tcW w:w="2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hint="eastAsia"/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系统用途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ind w:firstLine="540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> </w:t>
            </w:r>
          </w:p>
        </w:tc>
      </w:tr>
      <w:tr w:rsidR="00FF4BD4" w:rsidTr="00E62FA9">
        <w:trPr>
          <w:trHeight w:val="2497"/>
        </w:trPr>
        <w:tc>
          <w:tcPr>
            <w:tcW w:w="28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  <w:t>项目实施单位意见：</w:t>
            </w:r>
          </w:p>
          <w:p w:rsidR="00FF4BD4" w:rsidRDefault="00FF4BD4" w:rsidP="00E62FA9">
            <w:pP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  <w:t xml:space="preserve">            </w:t>
            </w:r>
          </w:p>
          <w:p w:rsidR="00FF4BD4" w:rsidRDefault="00FF4BD4" w:rsidP="00E62FA9">
            <w:pPr>
              <w:ind w:firstLineChars="400" w:firstLine="1200"/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  <w:t>签章</w:t>
            </w:r>
          </w:p>
          <w:p w:rsidR="00FF4BD4" w:rsidRDefault="00FF4BD4" w:rsidP="00E62FA9">
            <w:pPr>
              <w:rPr>
                <w:rFonts w:ascii="宋体" w:hAnsi="宋体" w:cs="宋体"/>
                <w:color w:val="1B1B1B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  <w:t xml:space="preserve">      年  月  日</w:t>
            </w:r>
          </w:p>
        </w:tc>
        <w:tc>
          <w:tcPr>
            <w:tcW w:w="2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rPr>
                <w:rFonts w:ascii="宋体" w:hAnsi="宋体" w:cs="宋体" w:hint="eastAsia"/>
                <w:color w:val="1B1B1B"/>
                <w:spacing w:val="-17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1B1B1B"/>
                <w:spacing w:val="-17"/>
                <w:kern w:val="0"/>
                <w:sz w:val="30"/>
                <w:szCs w:val="30"/>
                <w:lang/>
              </w:rPr>
              <w:t>领导小组办公室意见：</w:t>
            </w:r>
          </w:p>
          <w:p w:rsidR="00FF4BD4" w:rsidRDefault="00FF4BD4" w:rsidP="00E62FA9">
            <w:pPr>
              <w:ind w:firstLineChars="400" w:firstLine="1200"/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</w:pPr>
          </w:p>
          <w:p w:rsidR="00FF4BD4" w:rsidRDefault="00FF4BD4" w:rsidP="00E62FA9">
            <w:pPr>
              <w:ind w:firstLineChars="400" w:firstLine="1200"/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  <w:t xml:space="preserve"> 签章</w:t>
            </w:r>
          </w:p>
          <w:p w:rsidR="00FF4BD4" w:rsidRDefault="00FF4BD4" w:rsidP="00E62FA9">
            <w:pP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  <w:t xml:space="preserve">      年  月  日</w:t>
            </w:r>
          </w:p>
        </w:tc>
        <w:tc>
          <w:tcPr>
            <w:tcW w:w="31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  <w:t xml:space="preserve">财政局意见：  </w:t>
            </w:r>
          </w:p>
          <w:p w:rsidR="00FF4BD4" w:rsidRDefault="00FF4BD4" w:rsidP="00E62FA9">
            <w:pPr>
              <w:ind w:firstLineChars="400" w:firstLine="1200"/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</w:pPr>
          </w:p>
          <w:p w:rsidR="00FF4BD4" w:rsidRDefault="00FF4BD4" w:rsidP="00E62FA9">
            <w:pPr>
              <w:ind w:firstLineChars="400" w:firstLine="1200"/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  <w:t>签章</w:t>
            </w:r>
          </w:p>
          <w:p w:rsidR="00FF4BD4" w:rsidRDefault="00FF4BD4" w:rsidP="00E62FA9">
            <w:pP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1B1B1B"/>
                <w:kern w:val="0"/>
                <w:sz w:val="30"/>
                <w:szCs w:val="30"/>
                <w:lang/>
              </w:rPr>
              <w:t xml:space="preserve">       年  月  日</w:t>
            </w:r>
          </w:p>
        </w:tc>
      </w:tr>
      <w:tr w:rsidR="00FF4BD4" w:rsidTr="00E62FA9">
        <w:trPr>
          <w:trHeight w:val="553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联系人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B1B1B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color w:val="1B1B1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联系人</w:t>
            </w:r>
          </w:p>
        </w:tc>
        <w:tc>
          <w:tcPr>
            <w:tcW w:w="1552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联系人</w:t>
            </w:r>
          </w:p>
        </w:tc>
        <w:tc>
          <w:tcPr>
            <w:tcW w:w="1800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</w:p>
        </w:tc>
      </w:tr>
      <w:tr w:rsidR="00FF4BD4" w:rsidTr="00E62FA9">
        <w:trPr>
          <w:trHeight w:val="526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电话</w:t>
            </w:r>
          </w:p>
        </w:tc>
        <w:tc>
          <w:tcPr>
            <w:tcW w:w="147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</w:p>
        </w:tc>
        <w:tc>
          <w:tcPr>
            <w:tcW w:w="128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电话</w:t>
            </w:r>
          </w:p>
        </w:tc>
        <w:tc>
          <w:tcPr>
            <w:tcW w:w="1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</w:p>
        </w:tc>
        <w:tc>
          <w:tcPr>
            <w:tcW w:w="136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1B1B1B"/>
                <w:sz w:val="30"/>
                <w:szCs w:val="30"/>
              </w:rPr>
              <w:t>电话</w:t>
            </w:r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F4BD4" w:rsidRDefault="00FF4BD4" w:rsidP="00E62FA9">
            <w:pPr>
              <w:pStyle w:val="a6"/>
              <w:widowControl/>
              <w:spacing w:before="0" w:beforeAutospacing="0" w:after="0" w:afterAutospacing="0" w:line="480" w:lineRule="atLeast"/>
              <w:jc w:val="center"/>
              <w:rPr>
                <w:rFonts w:ascii="宋体" w:hAnsi="宋体" w:cs="宋体" w:hint="eastAsia"/>
                <w:color w:val="1B1B1B"/>
                <w:sz w:val="30"/>
                <w:szCs w:val="30"/>
              </w:rPr>
            </w:pPr>
          </w:p>
        </w:tc>
      </w:tr>
    </w:tbl>
    <w:p w:rsidR="00FF4BD4" w:rsidRDefault="00FF4BD4" w:rsidP="00FF4BD4">
      <w:pPr>
        <w:spacing w:line="394" w:lineRule="exact"/>
        <w:rPr>
          <w:rFonts w:ascii="宋体" w:hAnsi="宋体" w:cs="宋体" w:hint="eastAsia"/>
          <w:color w:val="1B1B1B"/>
          <w:kern w:val="0"/>
          <w:sz w:val="28"/>
          <w:szCs w:val="28"/>
          <w:lang/>
        </w:rPr>
      </w:pPr>
      <w:r>
        <w:rPr>
          <w:rFonts w:ascii="宋体" w:hAnsi="宋体" w:cs="宋体" w:hint="eastAsia"/>
          <w:color w:val="1B1B1B"/>
          <w:kern w:val="0"/>
          <w:sz w:val="28"/>
          <w:szCs w:val="28"/>
          <w:lang/>
        </w:rPr>
        <w:t>注：数字城市项目备案还需提供以下材料：</w:t>
      </w:r>
    </w:p>
    <w:p w:rsidR="00FF4BD4" w:rsidRDefault="00FF4BD4" w:rsidP="00FF4BD4">
      <w:pPr>
        <w:spacing w:line="394" w:lineRule="exact"/>
        <w:ind w:firstLineChars="200" w:firstLine="560"/>
        <w:rPr>
          <w:rFonts w:ascii="宋体" w:hAnsi="宋体" w:cs="宋体" w:hint="eastAsia"/>
          <w:color w:val="1B1B1B"/>
          <w:kern w:val="0"/>
          <w:sz w:val="28"/>
          <w:szCs w:val="28"/>
          <w:lang/>
        </w:rPr>
      </w:pPr>
      <w:r>
        <w:rPr>
          <w:rFonts w:ascii="宋体" w:hAnsi="宋体" w:cs="宋体" w:hint="eastAsia"/>
          <w:color w:val="1B1B1B"/>
          <w:kern w:val="0"/>
          <w:sz w:val="28"/>
          <w:szCs w:val="28"/>
          <w:lang/>
        </w:rPr>
        <w:t>1.项目建设方案；</w:t>
      </w:r>
    </w:p>
    <w:p w:rsidR="00FF4BD4" w:rsidRDefault="00FF4BD4" w:rsidP="00FF4BD4">
      <w:pPr>
        <w:spacing w:line="394" w:lineRule="exact"/>
        <w:ind w:firstLineChars="200" w:firstLine="560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2.数字城市建设项目政务信息资源目录填报表；</w:t>
      </w:r>
    </w:p>
    <w:p w:rsidR="00FF4BD4" w:rsidRDefault="00FF4BD4" w:rsidP="00FF4BD4">
      <w:pPr>
        <w:spacing w:line="394" w:lineRule="exact"/>
        <w:ind w:firstLineChars="200" w:firstLine="560"/>
        <w:rPr>
          <w:rFonts w:ascii="宋体" w:hAnsi="宋体" w:cs="宋体"/>
          <w:color w:val="1B1B1B"/>
          <w:kern w:val="0"/>
          <w:sz w:val="28"/>
          <w:szCs w:val="28"/>
          <w:lang/>
        </w:rPr>
      </w:pPr>
      <w:r>
        <w:rPr>
          <w:rFonts w:ascii="宋体" w:hAnsi="宋体" w:cs="宋体" w:hint="eastAsia"/>
          <w:color w:val="1B1B1B"/>
          <w:kern w:val="0"/>
          <w:sz w:val="28"/>
          <w:szCs w:val="28"/>
          <w:lang/>
        </w:rPr>
        <w:t>3.项目建设方案专家评审结果复印件。</w:t>
      </w:r>
    </w:p>
    <w:p w:rsidR="00997300" w:rsidRPr="00FF4BD4" w:rsidRDefault="00997300"/>
    <w:sectPr w:rsidR="00997300" w:rsidRPr="00FF4BD4" w:rsidSect="0099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6C" w:rsidRDefault="00097A6C" w:rsidP="00FF4BD4">
      <w:r>
        <w:separator/>
      </w:r>
    </w:p>
  </w:endnote>
  <w:endnote w:type="continuationSeparator" w:id="0">
    <w:p w:rsidR="00097A6C" w:rsidRDefault="00097A6C" w:rsidP="00FF4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6C" w:rsidRDefault="00097A6C" w:rsidP="00FF4BD4">
      <w:r>
        <w:separator/>
      </w:r>
    </w:p>
  </w:footnote>
  <w:footnote w:type="continuationSeparator" w:id="0">
    <w:p w:rsidR="00097A6C" w:rsidRDefault="00097A6C" w:rsidP="00FF4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BD4"/>
    <w:rsid w:val="00097A6C"/>
    <w:rsid w:val="00156925"/>
    <w:rsid w:val="001A5697"/>
    <w:rsid w:val="0033618D"/>
    <w:rsid w:val="00712151"/>
    <w:rsid w:val="008028DE"/>
    <w:rsid w:val="00997300"/>
    <w:rsid w:val="00FF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4"/>
    <w:pPr>
      <w:widowControl w:val="0"/>
      <w:suppressAutoHyphens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F4BD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4B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4BD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4BD4"/>
    <w:rPr>
      <w:sz w:val="18"/>
      <w:szCs w:val="18"/>
    </w:rPr>
  </w:style>
  <w:style w:type="paragraph" w:styleId="a6">
    <w:name w:val="Normal (Web)"/>
    <w:basedOn w:val="a"/>
    <w:qFormat/>
    <w:rsid w:val="00FF4BD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2023-08-02T02:34:00Z</dcterms:created>
  <dcterms:modified xsi:type="dcterms:W3CDTF">2023-08-02T02:35:00Z</dcterms:modified>
</cp:coreProperties>
</file>