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bookmarkEnd w:id="0"/>
    <w:p>
      <w:pPr>
        <w:spacing w:before="77" w:line="219" w:lineRule="auto"/>
        <w:ind w:left="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5"/>
          <w:sz w:val="44"/>
          <w:szCs w:val="44"/>
        </w:rPr>
        <w:t>旗直属企业国有资本收益(应交利润)申报表</w:t>
      </w:r>
    </w:p>
    <w:p>
      <w:pPr>
        <w:spacing w:before="70" w:line="222" w:lineRule="auto"/>
        <w:ind w:left="35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(20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3"/>
          <w:sz w:val="32"/>
          <w:szCs w:val="32"/>
        </w:rPr>
        <w:t>年度)</w:t>
      </w:r>
    </w:p>
    <w:p>
      <w:pPr>
        <w:spacing w:line="68" w:lineRule="exact"/>
      </w:pPr>
    </w:p>
    <w:tbl>
      <w:tblPr>
        <w:tblStyle w:val="6"/>
        <w:tblW w:w="884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3406"/>
        <w:gridCol w:w="1708"/>
        <w:gridCol w:w="1708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40" w:type="dxa"/>
            <w:gridSpan w:val="5"/>
            <w:vAlign w:val="top"/>
          </w:tcPr>
          <w:p>
            <w:pPr>
              <w:pStyle w:val="5"/>
              <w:spacing w:before="73" w:line="219" w:lineRule="auto"/>
              <w:ind w:left="3455"/>
            </w:pPr>
            <w:r>
              <w:rPr>
                <w:spacing w:val="1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3" w:line="204" w:lineRule="auto"/>
              <w:ind w:left="1455"/>
            </w:pPr>
            <w:r>
              <w:rPr>
                <w:spacing w:val="3"/>
              </w:rPr>
              <w:t>企业名称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3" w:line="213" w:lineRule="auto"/>
              <w:ind w:left="1455"/>
            </w:pPr>
            <w:r>
              <w:rPr>
                <w:spacing w:val="2"/>
              </w:rPr>
              <w:t>注册地址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3" w:line="213" w:lineRule="auto"/>
              <w:ind w:left="1455"/>
            </w:pPr>
            <w:r>
              <w:rPr>
                <w:spacing w:val="2"/>
              </w:rPr>
              <w:t>组织形式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2" w:line="213" w:lineRule="auto"/>
              <w:ind w:left="1455"/>
            </w:pPr>
            <w:r>
              <w:rPr>
                <w:spacing w:val="-2"/>
              </w:rPr>
              <w:t>所处行业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1" w:line="214" w:lineRule="auto"/>
              <w:ind w:left="1455"/>
            </w:pPr>
            <w:r>
              <w:rPr>
                <w:spacing w:val="2"/>
              </w:rPr>
              <w:t>注册资本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3" w:line="213" w:lineRule="auto"/>
              <w:ind w:left="1455"/>
            </w:pPr>
            <w:r>
              <w:rPr>
                <w:spacing w:val="3"/>
              </w:rPr>
              <w:t>开户银行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3" w:line="212" w:lineRule="auto"/>
              <w:ind w:left="1455"/>
            </w:pPr>
            <w:r>
              <w:rPr>
                <w:spacing w:val="3"/>
              </w:rPr>
              <w:t>银行账号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3" w:line="213" w:lineRule="auto"/>
              <w:ind w:left="1455"/>
            </w:pPr>
            <w:r>
              <w:rPr>
                <w:spacing w:val="-2"/>
              </w:rPr>
              <w:t>财务经理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7" w:line="210" w:lineRule="auto"/>
              <w:ind w:left="1455"/>
            </w:pPr>
            <w:r>
              <w:rPr>
                <w:spacing w:val="-2"/>
              </w:rPr>
              <w:t>联系电话</w:t>
            </w:r>
          </w:p>
        </w:tc>
        <w:tc>
          <w:tcPr>
            <w:tcW w:w="4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40" w:type="dxa"/>
            <w:gridSpan w:val="5"/>
            <w:vAlign w:val="top"/>
          </w:tcPr>
          <w:p>
            <w:pPr>
              <w:pStyle w:val="5"/>
              <w:spacing w:before="69" w:line="219" w:lineRule="auto"/>
              <w:ind w:left="2618"/>
            </w:pPr>
            <w:r>
              <w:rPr>
                <w:b/>
                <w:bCs/>
              </w:rPr>
              <w:t>立交国有资本收益申报情况(万元)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pStyle w:val="5"/>
              <w:spacing w:before="66" w:line="210" w:lineRule="auto"/>
              <w:ind w:left="1220"/>
            </w:pPr>
            <w:r>
              <w:rPr>
                <w:spacing w:val="-7"/>
              </w:rPr>
              <w:t>项</w:t>
            </w:r>
            <w:r>
              <w:rPr>
                <w:spacing w:val="28"/>
              </w:rPr>
              <w:t xml:space="preserve">    </w:t>
            </w:r>
            <w:r>
              <w:rPr>
                <w:spacing w:val="-7"/>
              </w:rPr>
              <w:t>目</w:t>
            </w:r>
          </w:p>
        </w:tc>
        <w:tc>
          <w:tcPr>
            <w:tcW w:w="1708" w:type="dxa"/>
            <w:vAlign w:val="top"/>
          </w:tcPr>
          <w:p>
            <w:pPr>
              <w:pStyle w:val="5"/>
              <w:spacing w:before="64" w:line="211" w:lineRule="auto"/>
              <w:ind w:left="514"/>
            </w:pPr>
            <w:r>
              <w:rPr>
                <w:spacing w:val="3"/>
              </w:rPr>
              <w:t>申报数</w:t>
            </w:r>
          </w:p>
        </w:tc>
        <w:tc>
          <w:tcPr>
            <w:tcW w:w="1708" w:type="dxa"/>
            <w:vAlign w:val="top"/>
          </w:tcPr>
          <w:p>
            <w:pPr>
              <w:pStyle w:val="5"/>
              <w:spacing w:before="64" w:line="211" w:lineRule="auto"/>
              <w:jc w:val="right"/>
            </w:pPr>
            <w:r>
              <w:rPr>
                <w:spacing w:val="-9"/>
              </w:rPr>
              <w:t>监管部门审核数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64" w:line="211" w:lineRule="auto"/>
              <w:jc w:val="right"/>
            </w:pPr>
            <w:r>
              <w:rPr>
                <w:spacing w:val="-8"/>
              </w:rPr>
              <w:t>财政局复核数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6" w:line="164" w:lineRule="auto"/>
              <w:ind w:left="165"/>
            </w:pPr>
            <w:r>
              <w:t>1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5" w:line="211" w:lineRule="auto"/>
              <w:ind w:left="70"/>
            </w:pPr>
            <w:r>
              <w:rPr>
                <w:spacing w:val="3"/>
              </w:rPr>
              <w:t>合并净利润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8" w:line="163" w:lineRule="auto"/>
              <w:ind w:left="165"/>
            </w:pPr>
            <w:r>
              <w:t>2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5" w:line="211" w:lineRule="auto"/>
              <w:ind w:left="70"/>
            </w:pPr>
            <w:r>
              <w:rPr>
                <w:spacing w:val="1"/>
              </w:rPr>
              <w:t>减：少数股东损益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8" w:line="163" w:lineRule="auto"/>
              <w:ind w:left="165"/>
            </w:pPr>
            <w:r>
              <w:t>3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5" w:line="211" w:lineRule="auto"/>
              <w:ind w:left="70"/>
            </w:pPr>
            <w:r>
              <w:t>归属于母公司所有者的净利淮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8" w:line="163" w:lineRule="auto"/>
              <w:ind w:left="165"/>
            </w:pPr>
            <w:r>
              <w:t>4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5" w:line="211" w:lineRule="auto"/>
              <w:ind w:left="70"/>
            </w:pPr>
            <w:r>
              <w:rPr>
                <w:spacing w:val="1"/>
              </w:rPr>
              <w:t>减：弥补以前年度亏损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9" w:line="161" w:lineRule="auto"/>
              <w:ind w:left="165"/>
            </w:pPr>
            <w:r>
              <w:t>5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7" w:line="209" w:lineRule="auto"/>
              <w:ind w:left="70"/>
            </w:pPr>
            <w:r>
              <w:rPr>
                <w:spacing w:val="-1"/>
              </w:rPr>
              <w:t>减：提取法定公积金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9" w:line="162" w:lineRule="auto"/>
              <w:ind w:left="165"/>
            </w:pPr>
            <w:r>
              <w:t>6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7" w:line="210" w:lineRule="auto"/>
              <w:ind w:left="70"/>
            </w:pPr>
            <w:r>
              <w:rPr>
                <w:spacing w:val="1"/>
              </w:rPr>
              <w:t>上交利润基数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20" w:line="161" w:lineRule="auto"/>
              <w:ind w:left="165"/>
            </w:pPr>
            <w:r>
              <w:t>7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7" w:line="210" w:lineRule="auto"/>
              <w:ind w:left="70"/>
            </w:pPr>
            <w:r>
              <w:rPr>
                <w:spacing w:val="3"/>
              </w:rPr>
              <w:t>上交利润比例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29" w:line="170" w:lineRule="auto"/>
              <w:ind w:left="165"/>
            </w:pPr>
            <w:r>
              <w:t>8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66" w:line="218" w:lineRule="auto"/>
              <w:ind w:left="70"/>
            </w:pPr>
            <w:r>
              <w:rPr>
                <w:spacing w:val="3"/>
              </w:rPr>
              <w:t>本期应交利润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9" w:line="162" w:lineRule="auto"/>
              <w:ind w:left="165"/>
            </w:pPr>
            <w:r>
              <w:t>9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7" w:line="210" w:lineRule="auto"/>
              <w:ind w:left="70"/>
            </w:pPr>
            <w:r>
              <w:rPr>
                <w:spacing w:val="1"/>
              </w:rPr>
              <w:t>加：以前年度欠交利润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8" w:line="163" w:lineRule="auto"/>
              <w:ind w:left="105"/>
            </w:pPr>
            <w:r>
              <w:rPr>
                <w:spacing w:val="-7"/>
              </w:rPr>
              <w:t>10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5" w:line="211" w:lineRule="auto"/>
              <w:ind w:left="70"/>
            </w:pPr>
            <w:r>
              <w:rPr>
                <w:spacing w:val="2"/>
              </w:rPr>
              <w:t>减；本期已交利润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75" w:type="dxa"/>
            <w:vAlign w:val="top"/>
          </w:tcPr>
          <w:p>
            <w:pPr>
              <w:pStyle w:val="5"/>
              <w:spacing w:before="117" w:line="202" w:lineRule="exact"/>
              <w:ind w:left="105"/>
            </w:pPr>
            <w:r>
              <w:rPr>
                <w:spacing w:val="-7"/>
                <w:position w:val="-2"/>
              </w:rPr>
              <w:t>11</w:t>
            </w:r>
          </w:p>
        </w:tc>
        <w:tc>
          <w:tcPr>
            <w:tcW w:w="3406" w:type="dxa"/>
            <w:vAlign w:val="top"/>
          </w:tcPr>
          <w:p>
            <w:pPr>
              <w:pStyle w:val="5"/>
              <w:spacing w:before="56" w:line="202" w:lineRule="auto"/>
              <w:ind w:left="70"/>
            </w:pPr>
            <w:r>
              <w:rPr>
                <w:spacing w:val="-1"/>
              </w:rPr>
              <w:t>应交(退)利润余额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0" w:type="dxa"/>
            <w:gridSpan w:val="5"/>
            <w:vAlign w:val="top"/>
          </w:tcPr>
          <w:p>
            <w:pPr>
              <w:pStyle w:val="5"/>
              <w:spacing w:before="43" w:line="205" w:lineRule="auto"/>
              <w:ind w:left="3938"/>
            </w:pPr>
            <w:r>
              <w:rPr>
                <w:b/>
                <w:bCs/>
                <w:spacing w:val="-3"/>
              </w:rPr>
              <w:t>附送资料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0" w:type="dxa"/>
            <w:gridSpan w:val="5"/>
            <w:vAlign w:val="top"/>
          </w:tcPr>
          <w:p>
            <w:pPr>
              <w:pStyle w:val="5"/>
              <w:spacing w:before="46" w:line="203" w:lineRule="auto"/>
              <w:ind w:left="14"/>
            </w:pPr>
            <w:r>
              <w:rPr>
                <w:spacing w:val="2"/>
              </w:rPr>
              <w:t>1.年度审计报告   2.其他资料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475" w:type="dxa"/>
            <w:textDirection w:val="tbRlV"/>
            <w:vAlign w:val="top"/>
          </w:tcPr>
          <w:p>
            <w:pPr>
              <w:pStyle w:val="5"/>
              <w:spacing w:before="120" w:line="216" w:lineRule="auto"/>
              <w:ind w:left="455"/>
            </w:pPr>
            <w:r>
              <w:t>声</w:t>
            </w:r>
            <w:r>
              <w:rPr>
                <w:spacing w:val="28"/>
              </w:rPr>
              <w:t xml:space="preserve">  </w:t>
            </w:r>
            <w:r>
              <w:t>明</w:t>
            </w:r>
          </w:p>
        </w:tc>
        <w:tc>
          <w:tcPr>
            <w:tcW w:w="8365" w:type="dxa"/>
            <w:gridSpan w:val="4"/>
            <w:vAlign w:val="top"/>
          </w:tcPr>
          <w:p>
            <w:pPr>
              <w:pStyle w:val="5"/>
              <w:spacing w:before="26" w:line="219" w:lineRule="auto"/>
              <w:ind w:left="10"/>
            </w:pPr>
            <w:r>
              <w:t>本公司对以上情况及申报资料的真实性承担法律责</w:t>
            </w:r>
            <w:r>
              <w:rPr>
                <w:spacing w:val="-1"/>
              </w:rPr>
              <w:t>任。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93" w:lineRule="auto"/>
              <w:ind w:left="1820"/>
            </w:pPr>
            <w:r>
              <w:rPr>
                <w:spacing w:val="7"/>
              </w:rPr>
              <w:t>法人代表(签章):</w:t>
            </w:r>
            <w:r>
              <w:rPr>
                <w:spacing w:val="4"/>
              </w:rPr>
              <w:t xml:space="preserve">               </w:t>
            </w:r>
            <w:r>
              <w:rPr>
                <w:spacing w:val="7"/>
              </w:rPr>
              <w:t>(公章)</w:t>
            </w:r>
          </w:p>
          <w:p>
            <w:pPr>
              <w:pStyle w:val="5"/>
              <w:spacing w:line="196" w:lineRule="auto"/>
              <w:ind w:left="5160"/>
            </w:pPr>
            <w:r>
              <w:rPr>
                <w:spacing w:val="-7"/>
              </w:rPr>
              <w:t>20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年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pStyle w:val="2"/>
        <w:spacing w:line="18" w:lineRule="auto"/>
        <w:rPr>
          <w:sz w:val="2"/>
        </w:rPr>
      </w:pPr>
    </w:p>
    <w:p>
      <w:pPr>
        <w:spacing w:line="18" w:lineRule="auto"/>
        <w:rPr>
          <w:sz w:val="2"/>
          <w:szCs w:val="2"/>
        </w:rPr>
        <w:sectPr>
          <w:footerReference r:id="rId5" w:type="default"/>
          <w:pgSz w:w="11900" w:h="16820"/>
          <w:pgMar w:top="1429" w:right="1514" w:bottom="1465" w:left="1454" w:header="0" w:footer="1147" w:gutter="0"/>
          <w:cols w:equalWidth="0" w:num="1">
            <w:col w:w="8931"/>
          </w:cols>
        </w:sectPr>
      </w:pPr>
    </w:p>
    <w:p>
      <w:pPr>
        <w:spacing w:before="64" w:line="184" w:lineRule="auto"/>
        <w:ind w:left="92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总会计师：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2" w:line="191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经办人</w:t>
      </w:r>
    </w:p>
    <w:p>
      <w:pPr>
        <w:spacing w:line="191" w:lineRule="auto"/>
        <w:rPr>
          <w:rFonts w:ascii="宋体" w:hAnsi="宋体" w:eastAsia="宋体" w:cs="宋体"/>
          <w:sz w:val="27"/>
          <w:szCs w:val="27"/>
        </w:rPr>
        <w:sectPr>
          <w:type w:val="continuous"/>
          <w:pgSz w:w="11900" w:h="16820"/>
          <w:pgMar w:top="1429" w:right="1514" w:bottom="1465" w:left="1454" w:header="0" w:footer="1147" w:gutter="0"/>
          <w:cols w:equalWidth="0" w:num="2">
            <w:col w:w="5856" w:space="100"/>
            <w:col w:w="2976"/>
          </w:cols>
        </w:sectPr>
      </w:pPr>
    </w:p>
    <w:p>
      <w:pPr>
        <w:spacing w:before="77" w:line="192" w:lineRule="auto"/>
        <w:ind w:left="17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</w:rPr>
        <w:t>注：国有独资企业依据2022年度企业财务决算报告填报本表。</w:t>
      </w:r>
    </w:p>
    <w:p>
      <w:pPr>
        <w:spacing w:line="192" w:lineRule="auto"/>
        <w:rPr>
          <w:rFonts w:ascii="楷体" w:hAnsi="楷体" w:eastAsia="楷体" w:cs="楷体"/>
          <w:sz w:val="24"/>
          <w:szCs w:val="24"/>
        </w:rPr>
        <w:sectPr>
          <w:type w:val="continuous"/>
          <w:pgSz w:w="11900" w:h="16820"/>
          <w:pgMar w:top="1429" w:right="1514" w:bottom="1465" w:left="1454" w:header="0" w:footer="1147" w:gutter="0"/>
          <w:cols w:equalWidth="0" w:num="1">
            <w:col w:w="8931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0"/>
        <w:w w:val="96"/>
        <w:sz w:val="32"/>
        <w:szCs w:val="32"/>
      </w:rPr>
      <w:t>—1</w:t>
    </w:r>
    <w:r>
      <w:rPr>
        <w:rFonts w:ascii="宋体" w:hAnsi="宋体" w:eastAsia="宋体" w:cs="宋体"/>
        <w:spacing w:val="-39"/>
        <w:w w:val="96"/>
        <w:sz w:val="32"/>
        <w:szCs w:val="32"/>
      </w:rPr>
      <w:t>3</w:t>
    </w:r>
    <w:r>
      <w:rPr>
        <w:rFonts w:ascii="宋体" w:hAnsi="宋体" w:eastAsia="宋体" w:cs="宋体"/>
        <w:spacing w:val="-9"/>
        <w:w w:val="96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73A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2024-03-08T09:07:39Z</dcterms:created>
  <dc:creator>Lenovo</dc:creator>
  <cp:lastModifiedBy>3</cp:lastModifiedBy>
  <dcterms:modified xsi:type="dcterms:W3CDTF">2024-03-08T09:07:53Z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5D09E9AC5D0C4FB0947CDD47F964299A_13</vt:lpwstr>
  </property>
</Properties>
</file>