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ind w:left="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4</w:t>
      </w:r>
    </w:p>
    <w:p>
      <w:pPr>
        <w:spacing w:before="34" w:line="217" w:lineRule="auto"/>
        <w:ind w:left="3866" w:right="496" w:hanging="35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9"/>
          <w:sz w:val="43"/>
          <w:szCs w:val="43"/>
        </w:rPr>
        <w:t>旗直属企业国有资本收益(企业清算收入)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申报表</w:t>
      </w:r>
    </w:p>
    <w:p>
      <w:pPr>
        <w:spacing w:before="101" w:line="197" w:lineRule="auto"/>
        <w:ind w:left="37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1"/>
          <w:sz w:val="32"/>
          <w:szCs w:val="32"/>
        </w:rPr>
        <w:t>(20年度)</w:t>
      </w:r>
    </w:p>
    <w:tbl>
      <w:tblPr>
        <w:tblStyle w:val="6"/>
        <w:tblW w:w="901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2817"/>
        <w:gridCol w:w="1968"/>
        <w:gridCol w:w="211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19" w:type="dxa"/>
            <w:gridSpan w:val="5"/>
            <w:vAlign w:val="top"/>
          </w:tcPr>
          <w:p>
            <w:pPr>
              <w:pStyle w:val="5"/>
              <w:spacing w:before="19" w:line="197" w:lineRule="auto"/>
              <w:ind w:left="2668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申报单位(清算人或管理人)基本情况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19" w:line="192" w:lineRule="auto"/>
              <w:ind w:left="86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批准成立单位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21" w:line="191" w:lineRule="auto"/>
              <w:ind w:left="595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成立时间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30" w:line="192" w:lineRule="auto"/>
              <w:ind w:left="10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开户银行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30" w:line="192" w:lineRule="auto"/>
              <w:ind w:left="59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银行账号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0" w:line="192" w:lineRule="auto"/>
              <w:ind w:left="98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财务负责人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23" w:line="190" w:lineRule="auto"/>
              <w:ind w:left="59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9" w:type="dxa"/>
            <w:gridSpan w:val="5"/>
            <w:vAlign w:val="top"/>
          </w:tcPr>
          <w:p>
            <w:pPr>
              <w:pStyle w:val="5"/>
              <w:spacing w:before="15" w:line="196" w:lineRule="auto"/>
              <w:ind w:left="3588"/>
              <w:rPr>
                <w:sz w:val="23"/>
                <w:szCs w:val="23"/>
              </w:rPr>
            </w:pPr>
            <w:r>
              <w:rPr>
                <w:b/>
                <w:bCs/>
                <w:spacing w:val="-4"/>
                <w:sz w:val="23"/>
                <w:szCs w:val="23"/>
              </w:rPr>
              <w:t>企业清算基本情况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3" w:line="189" w:lineRule="auto"/>
              <w:ind w:left="10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企业名称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22" w:line="190" w:lineRule="auto"/>
              <w:ind w:left="59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注册地址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32" w:line="191" w:lineRule="auto"/>
              <w:ind w:left="109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所处行业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33" w:line="190" w:lineRule="auto"/>
              <w:ind w:left="5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组织形式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31" w:line="191" w:lineRule="auto"/>
              <w:ind w:left="109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注册资本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31" w:line="191" w:lineRule="auto"/>
              <w:ind w:left="2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其中：国有股权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2" w:line="190" w:lineRule="auto"/>
              <w:ind w:left="98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原法人代表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22" w:line="190" w:lineRule="auto"/>
              <w:ind w:left="36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原财务负责人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3" w:line="190" w:lineRule="auto"/>
              <w:ind w:left="86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账面资产总额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23" w:line="190" w:lineRule="auto"/>
              <w:ind w:left="24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其中：固定资产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3" w:line="190" w:lineRule="auto"/>
              <w:ind w:left="865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账面负债总额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23" w:line="190" w:lineRule="auto"/>
              <w:ind w:left="476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账面净资产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32" w:line="191" w:lineRule="auto"/>
              <w:ind w:left="109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审计机构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33" w:line="190" w:lineRule="auto"/>
              <w:ind w:left="5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法人代表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32" w:line="191" w:lineRule="auto"/>
              <w:ind w:left="86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资产评估机构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pStyle w:val="5"/>
              <w:spacing w:before="33" w:line="190" w:lineRule="auto"/>
              <w:ind w:left="59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法人代表</w:t>
            </w: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2" w:line="219" w:lineRule="auto"/>
              <w:jc w:val="right"/>
              <w:rPr>
                <w:sz w:val="20"/>
                <w:szCs w:val="20"/>
              </w:rPr>
            </w:pPr>
            <w:r>
              <w:rPr>
                <w:spacing w:val="-23"/>
                <w:w w:val="98"/>
                <w:sz w:val="20"/>
                <w:szCs w:val="20"/>
              </w:rPr>
              <w:t>清算终结日(或法院裁定清算程序终结日)</w:t>
            </w:r>
          </w:p>
        </w:tc>
        <w:tc>
          <w:tcPr>
            <w:tcW w:w="58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019" w:type="dxa"/>
            <w:gridSpan w:val="5"/>
            <w:vAlign w:val="top"/>
          </w:tcPr>
          <w:p>
            <w:pPr>
              <w:pStyle w:val="5"/>
              <w:spacing w:before="19" w:line="192" w:lineRule="auto"/>
              <w:ind w:left="2838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应交企业清算收入申报情况(万元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5" w:line="180" w:lineRule="auto"/>
              <w:ind w:left="132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 目</w:t>
            </w:r>
          </w:p>
        </w:tc>
        <w:tc>
          <w:tcPr>
            <w:tcW w:w="1968" w:type="dxa"/>
            <w:vAlign w:val="top"/>
          </w:tcPr>
          <w:p>
            <w:pPr>
              <w:pStyle w:val="5"/>
              <w:spacing w:before="24" w:line="181" w:lineRule="auto"/>
              <w:ind w:left="64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申报数</w:t>
            </w:r>
          </w:p>
        </w:tc>
        <w:tc>
          <w:tcPr>
            <w:tcW w:w="2117" w:type="dxa"/>
            <w:vAlign w:val="top"/>
          </w:tcPr>
          <w:p>
            <w:pPr>
              <w:pStyle w:val="5"/>
              <w:spacing w:before="24" w:line="181" w:lineRule="auto"/>
              <w:ind w:left="24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监管部门审核数</w:t>
            </w:r>
          </w:p>
        </w:tc>
        <w:tc>
          <w:tcPr>
            <w:tcW w:w="1803" w:type="dxa"/>
            <w:vAlign w:val="top"/>
          </w:tcPr>
          <w:p>
            <w:pPr>
              <w:pStyle w:val="5"/>
              <w:spacing w:before="24" w:line="181" w:lineRule="auto"/>
              <w:ind w:left="209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财政局复核数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2" w:line="190" w:lineRule="auto"/>
              <w:ind w:left="1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清算财产变价总收入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35" w:line="196" w:lineRule="auto"/>
              <w:ind w:left="14"/>
              <w:rPr>
                <w:sz w:val="23"/>
                <w:szCs w:val="23"/>
              </w:rPr>
            </w:pPr>
            <w:r>
              <w:rPr>
                <w:spacing w:val="7"/>
                <w:sz w:val="23"/>
                <w:szCs w:val="23"/>
              </w:rPr>
              <w:t>减：清</w:t>
            </w:r>
            <w:r>
              <w:rPr>
                <w:spacing w:val="116"/>
                <w:sz w:val="23"/>
                <w:szCs w:val="23"/>
              </w:rPr>
              <w:t xml:space="preserve"> </w:t>
            </w:r>
            <w:r>
              <w:rPr>
                <w:spacing w:val="7"/>
                <w:sz w:val="23"/>
                <w:szCs w:val="23"/>
              </w:rPr>
              <w:t>费用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15" w:line="196" w:lineRule="auto"/>
              <w:ind w:left="1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减：共</w:t>
            </w:r>
            <w:r>
              <w:rPr>
                <w:spacing w:val="10"/>
                <w:sz w:val="23"/>
                <w:szCs w:val="23"/>
              </w:rPr>
              <w:t xml:space="preserve">     </w:t>
            </w:r>
            <w:r>
              <w:rPr>
                <w:sz w:val="23"/>
                <w:szCs w:val="23"/>
              </w:rPr>
              <w:t>债务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4" w:line="188" w:lineRule="auto"/>
              <w:ind w:left="1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剩余清算收入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5" w:line="188" w:lineRule="auto"/>
              <w:ind w:left="1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减：拖欠职工的劳动债权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35" w:line="188" w:lineRule="auto"/>
              <w:ind w:left="1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减：缴纳欠交税款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35" w:line="188" w:lineRule="auto"/>
              <w:ind w:left="1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减：清偿普通债务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5" w:line="188" w:lineRule="auto"/>
              <w:ind w:left="14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清算净收入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5" w:line="188" w:lineRule="auto"/>
              <w:ind w:left="29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国有股权(股份)所占比例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131" w:type="dxa"/>
            <w:gridSpan w:val="2"/>
            <w:vAlign w:val="top"/>
          </w:tcPr>
          <w:p>
            <w:pPr>
              <w:pStyle w:val="5"/>
              <w:spacing w:before="26" w:line="187" w:lineRule="auto"/>
              <w:ind w:left="3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应交企业清算收入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019" w:type="dxa"/>
            <w:gridSpan w:val="5"/>
            <w:vAlign w:val="top"/>
          </w:tcPr>
          <w:p>
            <w:pPr>
              <w:pStyle w:val="5"/>
              <w:spacing w:before="23" w:line="190" w:lineRule="auto"/>
              <w:ind w:left="4048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附列资料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019" w:type="dxa"/>
            <w:gridSpan w:val="5"/>
            <w:vAlign w:val="top"/>
          </w:tcPr>
          <w:p>
            <w:pPr>
              <w:pStyle w:val="5"/>
              <w:spacing w:before="55" w:line="202" w:lineRule="auto"/>
              <w:ind w:left="34" w:right="123" w:firstLine="9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1.股东大会关于实施清算的决议或有关部门批准清算的文件；2.清算人或管理人组织成</w:t>
            </w:r>
            <w:r>
              <w:rPr>
                <w:spacing w:val="9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立的文件；3.清算审计报告；4.企业清算报告；5.其他资料。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14" w:type="dxa"/>
            <w:textDirection w:val="tbRlV"/>
            <w:vAlign w:val="top"/>
          </w:tcPr>
          <w:p>
            <w:pPr>
              <w:pStyle w:val="5"/>
              <w:spacing w:before="59" w:line="216" w:lineRule="auto"/>
              <w:ind w:left="20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声</w:t>
            </w:r>
            <w:r>
              <w:rPr>
                <w:spacing w:val="4"/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明</w:t>
            </w:r>
          </w:p>
        </w:tc>
        <w:tc>
          <w:tcPr>
            <w:tcW w:w="8705" w:type="dxa"/>
            <w:gridSpan w:val="4"/>
            <w:vAlign w:val="top"/>
          </w:tcPr>
          <w:p>
            <w:pPr>
              <w:pStyle w:val="5"/>
              <w:spacing w:before="97" w:line="247" w:lineRule="auto"/>
              <w:ind w:left="110" w:right="505" w:firstLine="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该企业按照国家规定实施清算，申报资料真实、合法，股东合法权益没有受到损</w:t>
            </w:r>
            <w:r>
              <w:rPr>
                <w:spacing w:val="17"/>
                <w:sz w:val="23"/>
                <w:szCs w:val="23"/>
              </w:rPr>
              <w:t xml:space="preserve"> </w:t>
            </w:r>
            <w:r>
              <w:rPr>
                <w:spacing w:val="-2"/>
                <w:sz w:val="23"/>
                <w:szCs w:val="23"/>
              </w:rPr>
              <w:t>害。</w:t>
            </w:r>
          </w:p>
          <w:p>
            <w:pPr>
              <w:pStyle w:val="5"/>
              <w:spacing w:before="53" w:line="219" w:lineRule="auto"/>
              <w:ind w:left="1210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清算人或管理人代表(签章):</w:t>
            </w:r>
            <w:r>
              <w:rPr>
                <w:spacing w:val="2"/>
                <w:sz w:val="23"/>
                <w:szCs w:val="23"/>
              </w:rPr>
              <w:t xml:space="preserve">                   </w:t>
            </w:r>
            <w:r>
              <w:rPr>
                <w:spacing w:val="4"/>
                <w:sz w:val="23"/>
                <w:szCs w:val="23"/>
              </w:rPr>
              <w:t>(代公章)</w:t>
            </w:r>
          </w:p>
          <w:p>
            <w:pPr>
              <w:pStyle w:val="5"/>
              <w:spacing w:before="68" w:line="196" w:lineRule="auto"/>
              <w:ind w:left="598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20</w:t>
            </w:r>
            <w:r>
              <w:rPr>
                <w:spacing w:val="14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年</w:t>
            </w:r>
            <w:r>
              <w:rPr>
                <w:spacing w:val="15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月</w:t>
            </w:r>
            <w:r>
              <w:rPr>
                <w:spacing w:val="32"/>
                <w:sz w:val="23"/>
                <w:szCs w:val="23"/>
              </w:rPr>
              <w:t xml:space="preserve">  </w:t>
            </w:r>
            <w:r>
              <w:rPr>
                <w:spacing w:val="-7"/>
                <w:sz w:val="23"/>
                <w:szCs w:val="23"/>
              </w:rPr>
              <w:t>日</w:t>
            </w:r>
          </w:p>
        </w:tc>
      </w:tr>
    </w:tbl>
    <w:p>
      <w:pPr>
        <w:spacing w:before="55" w:line="219" w:lineRule="auto"/>
        <w:ind w:left="552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1"/>
          <w:sz w:val="26"/>
          <w:szCs w:val="26"/>
        </w:rPr>
        <w:t>经办人：</w:t>
      </w:r>
    </w:p>
    <w:p>
      <w:pPr>
        <w:spacing w:before="45" w:line="223" w:lineRule="auto"/>
        <w:ind w:left="49"/>
        <w:rPr>
          <w:rFonts w:ascii="楷体" w:hAnsi="楷体" w:eastAsia="楷体" w:cs="楷体"/>
          <w:sz w:val="26"/>
          <w:szCs w:val="26"/>
        </w:rPr>
      </w:pPr>
      <w:r>
        <w:rPr>
          <w:rFonts w:ascii="楷体" w:hAnsi="楷体" w:eastAsia="楷体" w:cs="楷体"/>
          <w:spacing w:val="14"/>
          <w:sz w:val="26"/>
          <w:szCs w:val="26"/>
        </w:rPr>
        <w:t>注：存在清算收入的企业填报本表。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0"/>
        <w:w w:val="96"/>
        <w:sz w:val="32"/>
        <w:szCs w:val="32"/>
      </w:rPr>
      <w:t>—1</w:t>
    </w:r>
    <w:r>
      <w:rPr>
        <w:rFonts w:ascii="宋体" w:hAnsi="宋体" w:eastAsia="宋体" w:cs="宋体"/>
        <w:spacing w:val="-39"/>
        <w:w w:val="96"/>
        <w:sz w:val="32"/>
        <w:szCs w:val="32"/>
      </w:rPr>
      <w:t>3</w:t>
    </w:r>
    <w:r>
      <w:rPr>
        <w:rFonts w:ascii="宋体" w:hAnsi="宋体" w:eastAsia="宋体" w:cs="宋体"/>
        <w:spacing w:val="-9"/>
        <w:w w:val="96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0000000"/>
    <w:rsid w:val="1C384E5A"/>
    <w:rsid w:val="44BB4E50"/>
    <w:rsid w:val="526D6A4B"/>
    <w:rsid w:val="73A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2024-03-08T09:07:39Z</dcterms:created>
  <dc:creator>Lenovo</dc:creator>
  <cp:lastModifiedBy>3</cp:lastModifiedBy>
  <dcterms:modified xsi:type="dcterms:W3CDTF">2024-03-08T09:09:08Z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3FE0AB8A6A534F8081BE5349CEB604AF_13</vt:lpwstr>
  </property>
</Properties>
</file>