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80" w:rsidRDefault="007E6380" w:rsidP="007E6380">
      <w:pPr>
        <w:pStyle w:val="a5"/>
      </w:pPr>
    </w:p>
    <w:p w:rsidR="007E6380" w:rsidRDefault="007E6380" w:rsidP="007E638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11"/>
          <w:w w:val="9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11"/>
          <w:w w:val="93"/>
          <w:kern w:val="0"/>
          <w:sz w:val="44"/>
          <w:szCs w:val="44"/>
        </w:rPr>
        <w:t>达拉特旗人民政府办公室关于印发</w:t>
      </w:r>
    </w:p>
    <w:p w:rsidR="007E6380" w:rsidRDefault="007E6380" w:rsidP="007E638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11"/>
          <w:w w:val="9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11"/>
          <w:w w:val="93"/>
          <w:kern w:val="0"/>
          <w:sz w:val="44"/>
          <w:szCs w:val="44"/>
        </w:rPr>
        <w:t>《达拉特旗统计“进农村牧区、进园区、</w:t>
      </w:r>
    </w:p>
    <w:p w:rsidR="007E6380" w:rsidRDefault="007E6380" w:rsidP="007E638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11"/>
          <w:w w:val="9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11"/>
          <w:w w:val="93"/>
          <w:kern w:val="0"/>
          <w:sz w:val="44"/>
          <w:szCs w:val="44"/>
        </w:rPr>
        <w:t>进社区”行动方案》的通知</w:t>
      </w:r>
    </w:p>
    <w:p w:rsidR="007E6380" w:rsidRDefault="007E6380" w:rsidP="007E6380">
      <w:pPr>
        <w:widowControl/>
        <w:spacing w:line="360" w:lineRule="atLeast"/>
        <w:jc w:val="left"/>
        <w:rPr>
          <w:rFonts w:ascii="仿宋_GB2312" w:eastAsia="仿宋_GB2312" w:hAnsi="仿宋_GB2312" w:cs="仿宋_GB2312"/>
          <w:color w:val="000000"/>
          <w:spacing w:val="11"/>
          <w:w w:val="93"/>
          <w:kern w:val="0"/>
          <w:sz w:val="32"/>
          <w:szCs w:val="32"/>
        </w:rPr>
      </w:pPr>
    </w:p>
    <w:p w:rsidR="007E6380" w:rsidRDefault="007E6380" w:rsidP="007E6380">
      <w:pPr>
        <w:widowControl/>
        <w:spacing w:line="360" w:lineRule="atLeast"/>
        <w:jc w:val="left"/>
        <w:rPr>
          <w:rFonts w:ascii="仿宋_GB2312" w:eastAsia="仿宋_GB2312" w:hAnsi="仿宋_GB2312" w:cs="仿宋_GB2312"/>
          <w:color w:val="000000"/>
          <w:spacing w:val="11"/>
          <w:w w:val="9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1"/>
          <w:w w:val="93"/>
          <w:kern w:val="0"/>
          <w:sz w:val="32"/>
          <w:szCs w:val="32"/>
        </w:rPr>
        <w:t>各苏木镇人民政府，各街道办事处，旗直各有关部门，开发区园区：</w:t>
      </w:r>
    </w:p>
    <w:p w:rsidR="007E6380" w:rsidRDefault="007E6380" w:rsidP="007E6380">
      <w:pPr>
        <w:widowControl/>
        <w:spacing w:line="360" w:lineRule="atLeast"/>
        <w:ind w:firstLineChars="200" w:firstLine="639"/>
        <w:jc w:val="left"/>
        <w:rPr>
          <w:rFonts w:ascii="仿宋_GB2312" w:eastAsia="仿宋_GB2312" w:hAnsi="仿宋_GB2312" w:cs="仿宋_GB2312"/>
          <w:color w:val="000000"/>
          <w:spacing w:val="11"/>
          <w:w w:val="9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1"/>
          <w:w w:val="93"/>
          <w:kern w:val="0"/>
          <w:sz w:val="32"/>
          <w:szCs w:val="32"/>
        </w:rPr>
        <w:t>现将《达拉特旗统计“进农村牧区、进园区、进社区”行动方案》印发给你们，请认真抓好贯彻落实。</w:t>
      </w:r>
    </w:p>
    <w:p w:rsidR="007E6380" w:rsidRDefault="007E6380" w:rsidP="007E6380">
      <w:pPr>
        <w:widowControl/>
        <w:spacing w:line="360" w:lineRule="atLeast"/>
        <w:jc w:val="left"/>
        <w:rPr>
          <w:rFonts w:ascii="仿宋_GB2312" w:eastAsia="仿宋_GB2312" w:hAnsi="仿宋_GB2312" w:cs="仿宋_GB2312"/>
          <w:color w:val="000000"/>
          <w:spacing w:val="11"/>
          <w:w w:val="9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1"/>
          <w:w w:val="93"/>
          <w:kern w:val="0"/>
          <w:sz w:val="32"/>
          <w:szCs w:val="32"/>
        </w:rPr>
        <w:t xml:space="preserve">   </w:t>
      </w:r>
    </w:p>
    <w:p w:rsidR="007E6380" w:rsidRDefault="007E6380" w:rsidP="007E6380">
      <w:pPr>
        <w:widowControl/>
        <w:spacing w:line="420" w:lineRule="atLeast"/>
        <w:ind w:firstLineChars="1300" w:firstLine="4154"/>
        <w:jc w:val="left"/>
        <w:rPr>
          <w:rFonts w:ascii="仿宋_GB2312" w:eastAsia="仿宋_GB2312" w:hAnsi="仿宋_GB2312" w:cs="仿宋_GB2312"/>
          <w:color w:val="000000"/>
          <w:spacing w:val="11"/>
          <w:w w:val="9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1"/>
          <w:w w:val="93"/>
          <w:kern w:val="0"/>
          <w:sz w:val="32"/>
          <w:szCs w:val="32"/>
        </w:rPr>
        <w:t>达拉特旗人民政府办公室</w:t>
      </w:r>
    </w:p>
    <w:p w:rsidR="007E6380" w:rsidRDefault="007E6380" w:rsidP="007E6380">
      <w:pPr>
        <w:widowControl/>
        <w:spacing w:line="420" w:lineRule="atLeast"/>
        <w:ind w:firstLineChars="1500" w:firstLine="4793"/>
        <w:jc w:val="left"/>
        <w:rPr>
          <w:rFonts w:ascii="仿宋_GB2312" w:eastAsia="仿宋_GB2312" w:hAnsi="仿宋_GB2312" w:cs="仿宋_GB2312"/>
          <w:color w:val="000000"/>
          <w:spacing w:val="11"/>
          <w:w w:val="9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1"/>
          <w:w w:val="93"/>
          <w:kern w:val="0"/>
          <w:sz w:val="32"/>
          <w:szCs w:val="32"/>
        </w:rPr>
        <w:t>2022年4月18日</w:t>
      </w:r>
    </w:p>
    <w:p w:rsidR="007E6380" w:rsidRDefault="007E6380" w:rsidP="007E6380">
      <w:pPr>
        <w:suppressAutoHyphens/>
        <w:spacing w:line="560" w:lineRule="exact"/>
        <w:rPr>
          <w:rFonts w:ascii="方正小标宋简体" w:eastAsia="方正小标宋简体" w:hAnsi="黑体" w:cs="仿宋_GB2312"/>
          <w:bCs/>
          <w:sz w:val="44"/>
          <w:szCs w:val="44"/>
        </w:rPr>
        <w:sectPr w:rsidR="007E638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E6380" w:rsidRDefault="007E6380" w:rsidP="007E6380">
      <w:pPr>
        <w:suppressAutoHyphens/>
        <w:spacing w:line="560" w:lineRule="exact"/>
        <w:jc w:val="center"/>
        <w:rPr>
          <w:rFonts w:ascii="方正小标宋简体" w:eastAsia="方正小标宋简体" w:hAnsi="黑体" w:cs="仿宋_GB2312"/>
          <w:bCs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lastRenderedPageBreak/>
        <w:t>达拉特旗统计“进农村牧区、进园区、</w:t>
      </w:r>
    </w:p>
    <w:p w:rsidR="007E6380" w:rsidRDefault="007E6380" w:rsidP="007E6380">
      <w:pPr>
        <w:suppressAutoHyphens/>
        <w:spacing w:line="560" w:lineRule="exact"/>
        <w:jc w:val="center"/>
        <w:rPr>
          <w:rFonts w:ascii="方正小标宋简体" w:eastAsia="方正小标宋简体" w:hAnsi="黑体" w:cs="仿宋_GB2312"/>
          <w:bCs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t>进社区”行动方案</w:t>
      </w:r>
    </w:p>
    <w:p w:rsidR="007E6380" w:rsidRDefault="007E6380" w:rsidP="007E6380">
      <w:pPr>
        <w:spacing w:line="57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为推进基层统计工作改革，提高统计工作质量，服务经济高质量发展，根据《内蒙古自治区统计局关于印发&lt;内蒙古自治区乡镇统计工作规范&gt;的通知》（内统字〔2020〕24号）、《内蒙古自治区统计局关于开展工业园区、社区（村、嘎查）维护更新名录库试点工作的补充通知》（内统办字〔2022〕8号）和《鄂尔多斯市人民政府办公室关于印发&lt;鄂尔多斯市统计“进农村牧区、进园区、进社区”行动方案&gt;的通知》（鄂府办发〔2022〕22号）精神，结合达拉特旗实际，制定以下方案。</w:t>
      </w:r>
    </w:p>
    <w:p w:rsidR="007E6380" w:rsidRDefault="007E6380" w:rsidP="007E6380">
      <w:pPr>
        <w:numPr>
          <w:ilvl w:val="0"/>
          <w:numId w:val="1"/>
        </w:numPr>
        <w:shd w:val="clear" w:color="auto" w:fill="FFFFFF"/>
        <w:spacing w:line="57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总体要求</w:t>
      </w:r>
    </w:p>
    <w:p w:rsidR="007E6380" w:rsidRDefault="007E6380" w:rsidP="007E6380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（一）指导思想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坚持以习近平新时代中国特色社会主义思想为指导，认真贯彻习近平总书记关于统计工作重要讲话重要指示批示精神，全面落实全市第五次党代会精神，以打造黄河流域生态保护和高质量发展示范区为统领，全力推进绿色转型发展、加快构建现代产业体系、加快培育壮大主导产业集群、持续优化营商环境等为目标，全面开展统计“进农村牧区、进园区、进社区”工作，再造基层统计工作格局，发挥新时代统计工作职能，全面提升统计工作水平，建设社会主义现代化达拉特新征程提供统计保障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</w:p>
    <w:p w:rsidR="007E6380" w:rsidRDefault="007E6380" w:rsidP="007E6380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（二）主要目标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探索基层统计工作新路径、新方法，推动统计基层基础规范化建设走深走实，打造新时代现代化统计体系；提升基层统计工作水平，动态管理基本单位名录库，做到应统尽统，切实提高源头统计数据质量；强化“以统挖潜、以统促引、以统升规”，壮大我旗规模以上企业数量，推动全旗经济高质量发展。</w:t>
      </w:r>
    </w:p>
    <w:p w:rsidR="007E6380" w:rsidRDefault="007E6380" w:rsidP="007E6380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（三）基本原则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—坚持党的领导。全面落实中央和国家统计局、自治区统计局、市统计局关于推进统计体制改革的总体要求，压紧压实各级主体责任，奋力打造新时代现代化统计体系。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—坚持创新引领。聚焦统计工作存在的制约因素，解放思想、勇于创新，结合达拉特旗实际，积极探索新思路、新办法，重塑基层统计工作新格局。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—坚持能力提升。以基层统计工作新任务新要求为引领，常态化开展基层统计人员针对性业务培训，切实提高基层统计工作能力。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—坚持依法统计。认真贯彻《中华人民共和国统计法》等统计法律法规，坚持依法治统，充分发挥统计监督职能，切实提高统计数据质量。</w:t>
      </w:r>
    </w:p>
    <w:p w:rsidR="007E6380" w:rsidRDefault="007E6380" w:rsidP="007E6380">
      <w:pPr>
        <w:spacing w:line="570" w:lineRule="exact"/>
        <w:ind w:firstLineChars="200" w:firstLine="620"/>
        <w:rPr>
          <w:rFonts w:ascii="黑体" w:eastAsia="黑体" w:hAnsi="宋体" w:cs="黑体"/>
          <w:sz w:val="31"/>
          <w:szCs w:val="31"/>
          <w:shd w:val="clear" w:color="auto" w:fill="FFFFFF"/>
        </w:rPr>
      </w:pPr>
      <w:r>
        <w:rPr>
          <w:rFonts w:ascii="黑体" w:eastAsia="黑体" w:hAnsi="宋体" w:cs="黑体" w:hint="eastAsia"/>
          <w:sz w:val="31"/>
          <w:szCs w:val="31"/>
          <w:shd w:val="clear" w:color="auto" w:fill="FFFFFF"/>
        </w:rPr>
        <w:t>二、工作任务</w:t>
      </w:r>
    </w:p>
    <w:p w:rsidR="007E6380" w:rsidRDefault="007E6380" w:rsidP="007E6380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（一）统计进农村牧区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黑体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牵头部门：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旗统计局、旗农牧局</w:t>
      </w:r>
    </w:p>
    <w:p w:rsidR="007E6380" w:rsidRDefault="007E6380" w:rsidP="007E6380">
      <w:pPr>
        <w:spacing w:line="570" w:lineRule="exact"/>
        <w:ind w:firstLineChars="200" w:firstLine="643"/>
        <w:jc w:val="left"/>
        <w:rPr>
          <w:rFonts w:ascii="仿宋_GB2312" w:eastAsia="仿宋_GB2312" w:hAnsi="黑体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责任部门：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 xml:space="preserve"> 旗市场监督管理局、国家统计局达拉特旗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lastRenderedPageBreak/>
        <w:t>调查队、各苏木镇人民政府、各嘎查村</w:t>
      </w:r>
    </w:p>
    <w:p w:rsidR="007E6380" w:rsidRDefault="007E6380" w:rsidP="007E6380">
      <w:pPr>
        <w:spacing w:line="57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任务分解：</w:t>
      </w:r>
    </w:p>
    <w:p w:rsidR="007E6380" w:rsidRDefault="007E6380" w:rsidP="007E6380">
      <w:pPr>
        <w:spacing w:line="57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旗统计局：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1.负责统计进农村牧区工作，并进行工作督导，推动该工作按期完成。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2.4月25日前完成基层统计人员统计法规政策、统计专网使用等统计报表制度的培训。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3.4月底前配合市统计局为各村（嘎查）接入国家统计局统计专网，实现统计“五级”网络全面开通，实现村（嘎查）基本单位名录库直报上级统计局。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4.每月整理下发乡镇苏木重点核查企业（包括“疑似四上”“准四上”“新增入库”“经营活跃”等），确保及时升规纳统，应统尽统。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5.每季度分析汇总农村牧区基础数据（包括蔬菜、牲畜头数、播种面积、经济作物、人口等），做好旗、镇、村三级县域经济指标统计填报工作。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6.每半年与民政、市场监督、农牧、文旅等部门比对农村合作经济组织名录资料与基本单位名录库信息，形成农村合作经济组织核查单位清单及新增、撤销单位名单，并下发至乡镇苏木进行实地入户核实确认。</w:t>
      </w:r>
    </w:p>
    <w:p w:rsidR="007E6380" w:rsidRDefault="007E6380" w:rsidP="007E6380">
      <w:pPr>
        <w:spacing w:line="57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旗农牧局：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1.4月25日前联合旗统计局、国家统计局达拉特旗调查队完成基层统计员的相关业务培训。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2.会同旗统计局开展统计进农村牧区工作的督导。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lastRenderedPageBreak/>
        <w:t>3.调度农牧业经济运行情况。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4.按季度提供新增、注吊销农村合作经济组织统一社会信用代码、单位名称等名录信息。</w:t>
      </w:r>
    </w:p>
    <w:p w:rsidR="007E6380" w:rsidRDefault="007E6380" w:rsidP="007E6380">
      <w:pPr>
        <w:spacing w:line="57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旗市场监督管理局：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协助旗统计局开展农村合作经济组织名录信息的核实和反馈。授权旗统计局调取使用新增、注吊销农村合作经济组织统一社会信用代码、单位名称等名录信息。</w:t>
      </w:r>
    </w:p>
    <w:p w:rsidR="007E6380" w:rsidRDefault="007E6380" w:rsidP="007E6380">
      <w:pPr>
        <w:spacing w:line="57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国家统计局达拉特旗调查队：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1.4月25日前联合旗统计局完成基层统计员的相关业务工作培训。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2.每季度督导畜牧业全面统计调查、粮食作物的播种面积和产量、农作物对地调查、住户收支与生活状况调查、每月劳动力调查填报情况，2-11月利用住户大样本轮换督导基层统计调查工作，提高填报质量。</w:t>
      </w:r>
    </w:p>
    <w:p w:rsidR="007E6380" w:rsidRDefault="007E6380" w:rsidP="007E6380">
      <w:pPr>
        <w:spacing w:line="57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苏木镇：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1.3月15日前完成配备1名专职统计员，基本单位名录库单位数1500户以上的配备2名专职统计员，并将统计员名单（含社区）报至旗统计局。统计人员变更时须征得旗区统计局同意并备案。统计员职责：严格执行统计法律法规；完成统计进农村牧区工作；完成各级统计机构实施的统计调查；完成基本单位名录库的更新维护；建立并管理统计工作台账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lastRenderedPageBreak/>
        <w:t>2.3月15日前按照“八有八化”标准完成统计工作场所、硬件等的配备，建立健全乡镇统计工作制度，规范数据采集审核流程。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3.组织实施统计进农村牧区工作任务，完成各级统计机构实施的统计调查。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4.4月底前，完成本辖区内企业摸底清查，按时更新维护名录库，发现“漏统漏报”或“疑似达规”企业，及时上报统计部门。</w:t>
      </w:r>
    </w:p>
    <w:p w:rsidR="007E6380" w:rsidRDefault="007E6380" w:rsidP="007E6380">
      <w:pPr>
        <w:spacing w:line="57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村（嘎查）：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3月15日前选定一名联络员。联络员职责：严格执行统计法律法规；完成统计进农村牧区工作；完成各级统计机构实施的统计调查；实地入户核查统计部门下发的重点核查企业；建立本村（嘎查）统计工作台账，包括重点核查企业名录台账、基本单位名录库日常维护台账等。</w:t>
      </w:r>
    </w:p>
    <w:p w:rsidR="007E6380" w:rsidRDefault="007E6380" w:rsidP="007E6380">
      <w:pPr>
        <w:ind w:firstLineChars="200" w:firstLine="640"/>
        <w:rPr>
          <w:rFonts w:ascii="楷体_GB2312" w:eastAsia="楷体_GB2312" w:hAnsi="楷体_GB2312" w:cs="楷体_GB2312"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（二）统计进园区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牵头部门：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旗统计局、旗工信科技局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责任部门：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旗发改委、生态环境局、国家统计局达拉特旗调查队、达拉特经济开发区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任务分解：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旗统计局：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1.负责统计进园区工作，并进行工作督导，推动该工作按期完成。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2.4月25日前建立旗统计局联系工业园区制度，为每个园区确定1名指导员。指导员主要职责：深入工业园区了解</w:t>
      </w:r>
      <w:r>
        <w:rPr>
          <w:rFonts w:ascii="仿宋_GB2312" w:eastAsia="仿宋_GB2312" w:hAnsi="黑体" w:cs="仿宋_GB2312"/>
          <w:bCs/>
          <w:sz w:val="32"/>
          <w:szCs w:val="32"/>
        </w:rPr>
        <w:lastRenderedPageBreak/>
        <w:t>工业运行和工业企业生产经营情况；采取实地、电话等方式，每月至少指导联系工业园区统计工作2次；每年实现对园区内所有企业实地业务指导全覆盖；每月统计数据上报期做好跟踪指导。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3.3月底前完成基层统计人员统计法规政策、统计专网使用及科技综合统计等报表制度的培训。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4.每月整理下发工业园区重点核查企业（包括“疑似四上”“准四上”“新增入库”“经营活跃”等），确保及时升规纳统，应统尽统。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旗工信科技局：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1.3月底前联合统计局完成基层统计员的相关业务培训。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2.监测工业“纳统”临界企业，建立工业“种子”企业库，并做好培育指导工作。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3.会同旗统计局开展统计进园区工作的督导。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4.督导园区企业提升科技投入的规模和水平，做到研究与试验发展(R&amp;D)经费应统尽统。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 xml:space="preserve"> 5.会同旗统计局开展好科技综合统计报表制度和企业(单位)科技活动统计报表制度的培训。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旗发改委：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1.推动园区重大项目落地、开工，调度掌握各工业园区重大项目进展。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2.每月20日前向旗统计局提供重大项目投资完成情况。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3.调度园区企业用能情况，及时发布能耗预警。</w:t>
      </w:r>
    </w:p>
    <w:p w:rsidR="007E6380" w:rsidRDefault="007E6380" w:rsidP="007E6380">
      <w:pPr>
        <w:spacing w:line="57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旗生态环境局：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lastRenderedPageBreak/>
        <w:t>1.督导园区企业做好环保工作。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2.做好园区企业的“三废”排放监测。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国家统计局达拉特旗调查队：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1.开展好工业生产者价格调查，全年完成样本企业走访全覆盖。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2.集中培训和入企业培训相结合。“线上+线下”多种形式开展好工业生产者价格调整培训。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3.8月底前，完成对工业生产者价格调查的统计执法全覆盖。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达拉特旗经济开发区：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1.4月25日前成立统计进园区行动工作小组，建立统计进园区的相关工作机制，压实工作责任，协调解决工作中存在的问题。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2.3月15日前配备至少1名专职统计员，并可根据园区规模适当增加专职统计员数量，统计员名单需报至旗统计局。统计人员变更时须征得旗统计局同意并备案。统计员职责：严格执行统计法律法规；完成统计进园区工作；完成各级统计机构实施的统计调查；指导督促园区企业统计数据的审核、汇总、上报；完成基本单位名录库的更新维护；建立并管理统计工作台账。</w:t>
      </w:r>
    </w:p>
    <w:p w:rsidR="007E6380" w:rsidRDefault="00332DC8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3</w:t>
      </w:r>
      <w:r w:rsidR="007E6380">
        <w:rPr>
          <w:rFonts w:ascii="仿宋_GB2312" w:eastAsia="仿宋_GB2312" w:hAnsi="黑体" w:cs="仿宋_GB2312"/>
          <w:bCs/>
          <w:sz w:val="32"/>
          <w:szCs w:val="32"/>
        </w:rPr>
        <w:t>.3月15日前完成统计工作场所、硬件等的配备，建立健全工业园区统计工作制度，规范数据采集审核流程。</w:t>
      </w:r>
    </w:p>
    <w:p w:rsidR="007E6380" w:rsidRDefault="00332DC8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4</w:t>
      </w:r>
      <w:r w:rsidR="007E6380">
        <w:rPr>
          <w:rFonts w:ascii="仿宋_GB2312" w:eastAsia="仿宋_GB2312" w:hAnsi="黑体" w:cs="仿宋_GB2312"/>
          <w:bCs/>
          <w:sz w:val="32"/>
          <w:szCs w:val="32"/>
        </w:rPr>
        <w:t>.组织实施统计进园区工作任务，完成各级统计机构实施的统计调查。</w:t>
      </w:r>
    </w:p>
    <w:p w:rsidR="007E6380" w:rsidRDefault="00332DC8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lastRenderedPageBreak/>
        <w:t>5</w:t>
      </w:r>
      <w:r w:rsidR="007E6380">
        <w:rPr>
          <w:rFonts w:ascii="仿宋_GB2312" w:eastAsia="仿宋_GB2312" w:hAnsi="黑体" w:cs="仿宋_GB2312"/>
          <w:bCs/>
          <w:sz w:val="32"/>
          <w:szCs w:val="32"/>
        </w:rPr>
        <w:t>.开展本园区企业摸底清查，发现“漏统漏报”或“疑似达规”企业，及时上报统计部门。</w:t>
      </w:r>
    </w:p>
    <w:p w:rsidR="007E6380" w:rsidRDefault="007E6380" w:rsidP="007E6380">
      <w:pPr>
        <w:ind w:firstLineChars="200" w:firstLine="640"/>
        <w:rPr>
          <w:rFonts w:ascii="楷体_GB2312" w:eastAsia="楷体_GB2312" w:hAnsi="楷体_GB2312" w:cs="楷体_GB2312"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（三）统计进社区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牵头部门：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旗统计局、旗工信科技局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责任部门：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旗委编办、旗市场监督管理局、旗民政局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任务分解：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旗统计局：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1.负责统计进社区工作，并进行统计业务指导，推动社区统计工作按期完成。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2.4月25日前完成基层统计员统计报表制度、统计法规政策、网络上报使用等培训。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3.4月底前，配合市统计局为社区接入国家统计局统计专网，实现统计“五级”网络全面开通，实现社区基本单位名录库直报上级统计局。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4.每月整理下发社区重点核查企业（包括“疑似四上”“准四上”“新增入库”“经营活跃”等），确保及时升规纳统，应统尽统。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5.每月更新维护基本单位名录库。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6.每季度补充整理企业、行政事业单位、社会团体、民办非企业单位新增、变更、注（撤）销名录信息。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旗工信科技局：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1.4月25日前，工信局牵头完成基层统计员的相关业务培训。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lastRenderedPageBreak/>
        <w:t>2.监测商贸“纳统”临界企业，建立商贸“种子”企业库，并做好培育指导工作。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3.工信局牵头开展统计进社区工作的督导。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旗委编办：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开展行政事业单位名录信息的核实，并及时反馈旗统计局。每季度汇总新增、信息变更、撤销行政事业单位的统一社会信用代码、单位名称等名录信息。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旗市场监督管理局：</w:t>
      </w:r>
    </w:p>
    <w:p w:rsidR="007E6380" w:rsidRDefault="007E6380" w:rsidP="007E6380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开展企业名录信息的核实，并及时反馈旗统计局。授权旗统计局调取使用新增、注吊销企业统一社会信用代码、单位名称等名录信息。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旗民政局：</w:t>
      </w:r>
    </w:p>
    <w:p w:rsidR="007E6380" w:rsidRDefault="007E6380" w:rsidP="007E6380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开展社会团体、民办非企业名录信息，并及时反馈旗统计局。每季度提供新增、信息变更、注销社会团体、民办非企业统一社会信用代码、单位名称等名录信息。</w:t>
      </w:r>
    </w:p>
    <w:p w:rsidR="007E6380" w:rsidRDefault="007E6380" w:rsidP="007E6380">
      <w:pPr>
        <w:spacing w:line="570" w:lineRule="exact"/>
        <w:ind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社区：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1.3月15日前选定一名统计员。统计员职责：严格执行统计法律法规；完成统计进社区工作；完成各级统计机构实施的统计调查；实地入户核查统计部门下发的重点核查企业；建立本社区统计工作台账，包括重点核查企业名录台账、基本单位名录库日常维护台账等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  <w:r>
        <w:rPr>
          <w:rFonts w:ascii="仿宋_GB2312" w:eastAsia="仿宋_GB2312" w:hAnsi="黑体" w:cs="仿宋_GB2312"/>
          <w:bCs/>
          <w:sz w:val="32"/>
          <w:szCs w:val="32"/>
        </w:rPr>
        <w:t>2.发挥统计员、网格员力量入户清查本辖区内企业，积极参与重大国情国力调查和地方性统计调查。</w:t>
      </w:r>
    </w:p>
    <w:p w:rsidR="007E6380" w:rsidRDefault="007E6380" w:rsidP="007E6380">
      <w:pPr>
        <w:spacing w:line="57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三、组织保障</w:t>
      </w:r>
    </w:p>
    <w:p w:rsidR="007E6380" w:rsidRDefault="007E6380" w:rsidP="007E6380">
      <w:pPr>
        <w:spacing w:line="570" w:lineRule="exact"/>
        <w:ind w:firstLine="640"/>
        <w:rPr>
          <w:rFonts w:ascii="仿宋_GB2312" w:eastAsia="仿宋_GB2312" w:hAnsi="黑体" w:cs="仿宋_GB2312"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lastRenderedPageBreak/>
        <w:t>（一）加强组织领导。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建立全旗统计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“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进农村牧区、进园区、进社区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”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行动领导小组，政府旗长任组长，常务副旗长任副组长，各苏木镇、各相关部门主要领导、达拉特旗经济开发区分管领导为成员，统筹部署统计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“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进农村牧区、进园区、进社区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”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工作。领导小组办公室设在旗统计局，负责具体工作实施。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各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开发区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园区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、各苏木镇、各街道办事处要统筹协调各方力量，重点解决人员配备、设施保障等方面的问题，切实为基层统计人员打造良好的工作环境，为统计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“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进农村牧区、进园区、进社区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”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行动顺利实施提供坚强支持。</w:t>
      </w:r>
    </w:p>
    <w:p w:rsidR="007E6380" w:rsidRDefault="007E6380" w:rsidP="007E6380">
      <w:pPr>
        <w:spacing w:line="570" w:lineRule="exact"/>
        <w:ind w:firstLineChars="200" w:firstLine="640"/>
        <w:rPr>
          <w:rFonts w:ascii="仿宋_GB2312" w:eastAsia="仿宋_GB2312" w:hAnsi="黑体" w:cs="仿宋_GB2312"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（二）落实工作责任。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各地各部门要按照职责分工，逐条逐项细化工作措施和责任分工，明确责任领导和责任人，按计划推进，确保各项任务圆满完成。特别是牵头部门要主动作为、勇于担当，充分发挥好牵头抓总作用。旗领导小组建立实施月调度工作机制，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各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开发区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园区、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各苏木镇、各街道办事处、旗直各相关部门要按月向旗领导小组办公室报告工作进展情况。</w:t>
      </w:r>
    </w:p>
    <w:p w:rsidR="007E6380" w:rsidRDefault="007E6380" w:rsidP="007E6380">
      <w:pPr>
        <w:spacing w:line="570" w:lineRule="exact"/>
        <w:ind w:firstLine="640"/>
        <w:rPr>
          <w:rFonts w:ascii="仿宋_GB2312" w:eastAsia="仿宋_GB2312" w:hAnsi="黑体" w:cs="仿宋_GB2312"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sz w:val="32"/>
          <w:szCs w:val="32"/>
        </w:rPr>
        <w:t>强化经费保障</w:t>
      </w:r>
      <w:r>
        <w:rPr>
          <w:rFonts w:ascii="楷体_GB2312" w:eastAsia="楷体_GB2312" w:hAnsi="楷体_GB2312" w:cs="楷体_GB2312"/>
          <w:sz w:val="32"/>
          <w:szCs w:val="32"/>
        </w:rPr>
        <w:t>。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领导小组办公室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要制定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基层统计人员补贴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标准和实施细则。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旗财政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局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要设立专项经费，对统计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“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进农村牧区、进园区、进社区</w:t>
      </w: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”的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基层统计人员给予工作补贴。</w:t>
      </w:r>
    </w:p>
    <w:p w:rsidR="007E6380" w:rsidRDefault="007E6380" w:rsidP="007E6380">
      <w:pPr>
        <w:spacing w:line="570" w:lineRule="exact"/>
        <w:ind w:firstLineChars="200" w:firstLine="640"/>
        <w:rPr>
          <w:rFonts w:ascii="仿宋_GB2312" w:eastAsia="仿宋_GB2312" w:hAnsi="黑体" w:cs="仿宋_GB2312"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/>
          <w:sz w:val="32"/>
          <w:szCs w:val="32"/>
        </w:rPr>
        <w:t>）深化宣传引导。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充分利用各类宣传资源，深入宣传统计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“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三进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”</w:t>
      </w:r>
      <w:r>
        <w:rPr>
          <w:rFonts w:ascii="仿宋_GB2312" w:eastAsia="仿宋_GB2312" w:hAnsi="黑体" w:cs="仿宋_GB2312"/>
          <w:bCs/>
          <w:kern w:val="0"/>
          <w:sz w:val="32"/>
          <w:szCs w:val="32"/>
        </w:rPr>
        <w:t>行动的重要意义和实践成效，注重宣传统计法律法规及统计工作制度，引导企业支持配合统计相关工作，形成全社会、全行业助力统计工作高质量发展的良好氛围。</w:t>
      </w:r>
    </w:p>
    <w:p w:rsidR="007E6380" w:rsidRDefault="007E6380" w:rsidP="007E638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spacing w:line="570" w:lineRule="exact"/>
        <w:ind w:leftChars="304" w:left="1598" w:hangingChars="300" w:hanging="960"/>
        <w:rPr>
          <w:rFonts w:ascii="仿宋_GB2312" w:eastAsia="仿宋_GB2312" w:hAnsi="黑体" w:cs="仿宋_GB2312"/>
          <w:bCs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附件：达拉特旗统计“进农村牧区、进园区、进社区”行动工作领导小组</w:t>
      </w:r>
    </w:p>
    <w:p w:rsidR="007E6380" w:rsidRDefault="007E6380" w:rsidP="007E6380"/>
    <w:p w:rsidR="007E6380" w:rsidRDefault="007E6380" w:rsidP="007E638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E6380" w:rsidRDefault="007E6380" w:rsidP="007E638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:rsidR="007E6380" w:rsidRDefault="007E6380" w:rsidP="007E6380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达拉特旗统计“进农村牧区、进园区、</w:t>
      </w:r>
    </w:p>
    <w:p w:rsidR="007E6380" w:rsidRDefault="007E6380" w:rsidP="007E6380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进社区”行动工作领导小组</w:t>
      </w:r>
    </w:p>
    <w:p w:rsidR="007E6380" w:rsidRDefault="007E6380" w:rsidP="007E6380">
      <w:pPr>
        <w:pStyle w:val="a6"/>
      </w:pP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长： 王小平       旗委副书记、政府旗长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副组长：张伟雄       旗政府副旗长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员： 付  忠       达拉特经济开发区副主任</w:t>
      </w:r>
    </w:p>
    <w:p w:rsidR="007E6380" w:rsidRDefault="007E6380" w:rsidP="007E6380">
      <w:pPr>
        <w:ind w:left="3520" w:hangingChars="1100" w:hanging="3520"/>
        <w:jc w:val="left"/>
        <w:rPr>
          <w:rFonts w:ascii="仿宋_GB2312" w:eastAsia="仿宋_GB2312" w:hAnsi="仿宋_GB2312" w:cs="仿宋_GB2312"/>
          <w:spacing w:val="-20"/>
          <w:w w:val="8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岳利峰       </w:t>
      </w:r>
      <w:r>
        <w:rPr>
          <w:rFonts w:ascii="仿宋_GB2312" w:eastAsia="仿宋_GB2312" w:hAnsi="仿宋_GB2312" w:cs="仿宋_GB2312" w:hint="eastAsia"/>
          <w:spacing w:val="-20"/>
          <w:w w:val="80"/>
          <w:sz w:val="32"/>
          <w:szCs w:val="32"/>
        </w:rPr>
        <w:t>鄂尔多斯市生态示范管理委员会经济商务部部长</w:t>
      </w:r>
    </w:p>
    <w:p w:rsidR="007E6380" w:rsidRDefault="007E6380" w:rsidP="007E6380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乔有世       树林召镇镇长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娜木汗       展旦召苏木苏木长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白云飞       昭君镇镇长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郭雪峰       恩格贝镇镇长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李宝山       中和西镇镇长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田岩峰       王爱召镇镇长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马  良       白泥井镇镇长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万发军       吉格斯太镇镇长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王艳玲       风水梁镇镇长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乔  莉       工业街道办事处主任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高占荣       昭君街道办事处主任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李治刚       锡尼街道办事处主任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杜  伟       白塔街道办事处主任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张建文       西园街道办事处主任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  <w:sectPr w:rsidR="007E6380">
          <w:footerReference w:type="default" r:id="rId7"/>
          <w:pgSz w:w="11906" w:h="16838"/>
          <w:pgMar w:top="1440" w:right="1800" w:bottom="1440" w:left="1800" w:header="851" w:footer="992" w:gutter="0"/>
          <w:pgNumType w:start="2"/>
          <w:cols w:space="720"/>
          <w:docGrid w:type="lines" w:linePitch="312"/>
        </w:sectPr>
      </w:pP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庞丽燕       平原街道办事处主任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韩春耀       旗委编办主任</w:t>
      </w:r>
    </w:p>
    <w:p w:rsidR="007E6380" w:rsidRDefault="007E6380" w:rsidP="007E6380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锐       旗发展和改革委员会主任</w:t>
      </w:r>
    </w:p>
    <w:p w:rsidR="007E6380" w:rsidRDefault="007E6380" w:rsidP="007E6380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薛海林       旗财政局局长</w:t>
      </w:r>
    </w:p>
    <w:p w:rsidR="007E6380" w:rsidRDefault="007E6380" w:rsidP="007E6380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广       旗统计局局长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李俊峰       旗市场监督管理局局长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张永飞       旗农牧局局长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石夜明       旗生态环境分局局长</w:t>
      </w:r>
    </w:p>
    <w:p w:rsidR="007E6380" w:rsidRDefault="007E6380" w:rsidP="007E6380">
      <w:pPr>
        <w:pStyle w:val="a6"/>
        <w:spacing w:line="360" w:lineRule="auto"/>
        <w:ind w:firstLineChars="400" w:firstLine="1280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王泽雨       旗工信和科技局局长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李建宇       旗民政局局长</w:t>
      </w:r>
    </w:p>
    <w:p w:rsidR="007E6380" w:rsidRDefault="007E6380" w:rsidP="007E6380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  悦       国家统计局达拉特旗调查队队长</w:t>
      </w:r>
    </w:p>
    <w:p w:rsidR="007E6380" w:rsidRDefault="007E6380" w:rsidP="007E6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领导小组下设办公室，办公室设在旗统计局，办公室主任由刘广同志兼任。领导小组办公室具体负责领导小组日常工作，承担“三进”行动的组织实施工作；督促落实和承办领导小组议定和交办的“三进”工作事项，加强与有关成员单位和部门的沟通协调等。</w:t>
      </w:r>
    </w:p>
    <w:p w:rsidR="007E6380" w:rsidRDefault="007E6380" w:rsidP="007E638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560" w:lineRule="exact"/>
        <w:ind w:firstLineChars="200" w:firstLine="640"/>
        <w:rPr>
          <w:rFonts w:ascii="仿宋_GB2312" w:eastAsia="仿宋_GB2312" w:hAnsi="黑体" w:cs="仿宋_GB2312" w:hint="default"/>
          <w:bCs/>
          <w:sz w:val="32"/>
          <w:szCs w:val="32"/>
        </w:rPr>
      </w:pPr>
    </w:p>
    <w:p w:rsidR="007E6380" w:rsidRDefault="007E6380" w:rsidP="007E6380">
      <w:pPr>
        <w:spacing w:line="576" w:lineRule="exact"/>
        <w:rPr>
          <w:rFonts w:ascii="仿宋_GB2312" w:eastAsia="仿宋_GB2312" w:hAnsi="仿宋_GB2312" w:cs="仿宋_GB2312"/>
          <w:spacing w:val="11"/>
          <w:w w:val="93"/>
          <w:sz w:val="32"/>
          <w:szCs w:val="32"/>
        </w:rPr>
      </w:pPr>
    </w:p>
    <w:p w:rsidR="007E6380" w:rsidRDefault="007E6380" w:rsidP="007E6380"/>
    <w:p w:rsidR="007E6380" w:rsidRDefault="007E6380" w:rsidP="007E6380"/>
    <w:p w:rsidR="007E6380" w:rsidRDefault="007E6380" w:rsidP="007E6380"/>
    <w:p w:rsidR="007E6380" w:rsidRDefault="007E6380" w:rsidP="007E6380"/>
    <w:p w:rsidR="007E6380" w:rsidRDefault="007E6380" w:rsidP="007E6380"/>
    <w:p w:rsidR="007E6380" w:rsidRDefault="007E6380" w:rsidP="007E6380"/>
    <w:p w:rsidR="00997300" w:rsidRPr="007E6380" w:rsidRDefault="00997300"/>
    <w:sectPr w:rsidR="00997300" w:rsidRPr="007E6380" w:rsidSect="00D05EFF">
      <w:footerReference w:type="default" r:id="rId8"/>
      <w:pgSz w:w="11906" w:h="16838"/>
      <w:pgMar w:top="1440" w:right="1800" w:bottom="1440" w:left="1800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DE" w:rsidRDefault="006853DE" w:rsidP="007E6380">
      <w:r>
        <w:separator/>
      </w:r>
    </w:p>
  </w:endnote>
  <w:endnote w:type="continuationSeparator" w:id="0">
    <w:p w:rsidR="006853DE" w:rsidRDefault="006853DE" w:rsidP="007E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80" w:rsidRDefault="00D05EF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7E6380" w:rsidRDefault="007E6380">
                <w:pPr>
                  <w:pStyle w:val="a4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— </w:t>
                </w:r>
                <w:r w:rsidR="00D05EFF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D05EFF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332DC8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8</w:t>
                </w:r>
                <w:r w:rsidR="00D05EFF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3C" w:rsidRDefault="006853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DE" w:rsidRDefault="006853DE" w:rsidP="007E6380">
      <w:r>
        <w:separator/>
      </w:r>
    </w:p>
  </w:footnote>
  <w:footnote w:type="continuationSeparator" w:id="0">
    <w:p w:rsidR="006853DE" w:rsidRDefault="006853DE" w:rsidP="007E6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FA16"/>
    <w:multiLevelType w:val="singleLevel"/>
    <w:tmpl w:val="36F5FA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380"/>
    <w:rsid w:val="00332DC8"/>
    <w:rsid w:val="0033618D"/>
    <w:rsid w:val="006853DE"/>
    <w:rsid w:val="007E6380"/>
    <w:rsid w:val="00997300"/>
    <w:rsid w:val="00A3085D"/>
    <w:rsid w:val="00D0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3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380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qFormat/>
    <w:rsid w:val="007E638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7E6380"/>
    <w:rPr>
      <w:rFonts w:ascii="Calibri" w:eastAsia="宋体" w:hAnsi="Calibri" w:cs="Times New Roman"/>
      <w:szCs w:val="24"/>
    </w:rPr>
  </w:style>
  <w:style w:type="paragraph" w:styleId="a6">
    <w:name w:val="Body Text"/>
    <w:basedOn w:val="a"/>
    <w:link w:val="Char2"/>
    <w:qFormat/>
    <w:rsid w:val="007E6380"/>
    <w:pPr>
      <w:jc w:val="center"/>
    </w:pPr>
    <w:rPr>
      <w:rFonts w:eastAsia="方正小标宋简体"/>
      <w:sz w:val="36"/>
    </w:rPr>
  </w:style>
  <w:style w:type="character" w:customStyle="1" w:styleId="Char2">
    <w:name w:val="正文文本 Char"/>
    <w:basedOn w:val="a0"/>
    <w:link w:val="a6"/>
    <w:rsid w:val="007E6380"/>
    <w:rPr>
      <w:rFonts w:ascii="Calibri" w:eastAsia="方正小标宋简体" w:hAnsi="Calibri" w:cs="Times New Roman"/>
      <w:sz w:val="36"/>
      <w:szCs w:val="24"/>
    </w:rPr>
  </w:style>
  <w:style w:type="paragraph" w:styleId="HTML">
    <w:name w:val="HTML Preformatted"/>
    <w:basedOn w:val="a"/>
    <w:link w:val="HTMLChar"/>
    <w:qFormat/>
    <w:rsid w:val="007E6380"/>
    <w:pPr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7E6380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2889</Words>
  <Characters>2918</Characters>
  <Application>Microsoft Office Word</Application>
  <DocSecurity>0</DocSecurity>
  <Lines>132</Lines>
  <Paragraphs>70</Paragraphs>
  <ScaleCrop>false</ScaleCrop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3</cp:revision>
  <dcterms:created xsi:type="dcterms:W3CDTF">2022-05-26T03:26:00Z</dcterms:created>
  <dcterms:modified xsi:type="dcterms:W3CDTF">2022-05-27T08:40:00Z</dcterms:modified>
</cp:coreProperties>
</file>