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E69" w:rsidRPr="00944E69" w:rsidRDefault="00944E69" w:rsidP="00944E69">
      <w:pPr>
        <w:jc w:val="center"/>
        <w:rPr>
          <w:rFonts w:ascii="黑体" w:eastAsia="黑体" w:hAnsi="黑体"/>
          <w:sz w:val="44"/>
          <w:szCs w:val="44"/>
        </w:rPr>
      </w:pPr>
      <w:r w:rsidRPr="00944E69">
        <w:rPr>
          <w:rFonts w:ascii="黑体" w:eastAsia="黑体" w:hAnsi="黑体" w:hint="eastAsia"/>
          <w:sz w:val="44"/>
          <w:szCs w:val="44"/>
        </w:rPr>
        <w:t>达拉特旗人民政府办公室关于建立</w:t>
      </w:r>
    </w:p>
    <w:p w:rsidR="00944E69" w:rsidRPr="00944E69" w:rsidRDefault="00944E69" w:rsidP="00944E69">
      <w:pPr>
        <w:jc w:val="center"/>
        <w:rPr>
          <w:rFonts w:ascii="黑体" w:eastAsia="黑体" w:hAnsi="黑体"/>
          <w:sz w:val="44"/>
          <w:szCs w:val="44"/>
        </w:rPr>
      </w:pPr>
      <w:r w:rsidRPr="00944E69">
        <w:rPr>
          <w:rFonts w:ascii="黑体" w:eastAsia="黑体" w:hAnsi="黑体" w:hint="eastAsia"/>
          <w:sz w:val="44"/>
          <w:szCs w:val="44"/>
        </w:rPr>
        <w:t>全旗退税降</w:t>
      </w:r>
      <w:proofErr w:type="gramStart"/>
      <w:r w:rsidRPr="00944E69">
        <w:rPr>
          <w:rFonts w:ascii="黑体" w:eastAsia="黑体" w:hAnsi="黑体" w:hint="eastAsia"/>
          <w:sz w:val="44"/>
          <w:szCs w:val="44"/>
        </w:rPr>
        <w:t>费政策</w:t>
      </w:r>
      <w:proofErr w:type="gramEnd"/>
      <w:r w:rsidRPr="00944E69">
        <w:rPr>
          <w:rFonts w:ascii="黑体" w:eastAsia="黑体" w:hAnsi="黑体" w:hint="eastAsia"/>
          <w:sz w:val="44"/>
          <w:szCs w:val="44"/>
        </w:rPr>
        <w:t>落实工作</w:t>
      </w:r>
    </w:p>
    <w:p w:rsidR="00944E69" w:rsidRPr="00944E69" w:rsidRDefault="00944E69" w:rsidP="00944E69">
      <w:pPr>
        <w:jc w:val="center"/>
        <w:rPr>
          <w:rFonts w:ascii="黑体" w:eastAsia="黑体" w:hAnsi="黑体"/>
          <w:sz w:val="44"/>
          <w:szCs w:val="44"/>
        </w:rPr>
      </w:pPr>
      <w:r w:rsidRPr="00944E69">
        <w:rPr>
          <w:rFonts w:ascii="黑体" w:eastAsia="黑体" w:hAnsi="黑体" w:hint="eastAsia"/>
          <w:sz w:val="44"/>
          <w:szCs w:val="44"/>
        </w:rPr>
        <w:t>领导小组的通知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 w:rsidRPr="00944E69">
        <w:rPr>
          <w:rFonts w:ascii="仿宋_GB2312" w:eastAsia="仿宋_GB2312" w:hint="eastAsia"/>
          <w:sz w:val="32"/>
          <w:szCs w:val="32"/>
        </w:rPr>
        <w:t>各有关单位：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44E69">
        <w:rPr>
          <w:rFonts w:ascii="仿宋_GB2312" w:eastAsia="仿宋_GB2312" w:hint="eastAsia"/>
          <w:sz w:val="32"/>
          <w:szCs w:val="32"/>
        </w:rPr>
        <w:t>为深入贯彻党中央、国务院关于实施好2022年新的更大力度组合式减税降费的重大决策部署，继续做好“六稳”“六保”工作，确保经济平稳运行，旗政府决定成立全旗退税减税降</w:t>
      </w:r>
      <w:proofErr w:type="gramStart"/>
      <w:r w:rsidRPr="00944E69">
        <w:rPr>
          <w:rFonts w:ascii="仿宋_GB2312" w:eastAsia="仿宋_GB2312" w:hint="eastAsia"/>
          <w:sz w:val="32"/>
          <w:szCs w:val="32"/>
        </w:rPr>
        <w:t>费政策</w:t>
      </w:r>
      <w:proofErr w:type="gramEnd"/>
      <w:r w:rsidRPr="00944E69">
        <w:rPr>
          <w:rFonts w:ascii="仿宋_GB2312" w:eastAsia="仿宋_GB2312" w:hint="eastAsia"/>
          <w:sz w:val="32"/>
          <w:szCs w:val="32"/>
        </w:rPr>
        <w:t>落实工作领导小组。现将有关事项通知如下：</w:t>
      </w:r>
    </w:p>
    <w:p w:rsidR="00944E69" w:rsidRPr="00AA3F16" w:rsidRDefault="00944E69" w:rsidP="00944E69">
      <w:pPr>
        <w:rPr>
          <w:rFonts w:ascii="黑体" w:eastAsia="黑体" w:hAnsi="黑体"/>
          <w:sz w:val="32"/>
          <w:szCs w:val="32"/>
        </w:rPr>
      </w:pPr>
      <w:r w:rsidRPr="00AA3F16">
        <w:rPr>
          <w:rFonts w:ascii="黑体" w:eastAsia="黑体" w:hAnsi="黑体" w:hint="eastAsia"/>
          <w:sz w:val="32"/>
          <w:szCs w:val="32"/>
        </w:rPr>
        <w:t>一、领导小组组成人员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 w:rsidRPr="00944E69">
        <w:rPr>
          <w:rFonts w:ascii="仿宋_GB2312" w:eastAsia="仿宋_GB2312" w:hint="eastAsia"/>
          <w:sz w:val="32"/>
          <w:szCs w:val="32"/>
        </w:rPr>
        <w:t>组  长：杜晓彦   旗委常委、政府副旗长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 w:rsidRPr="00944E69">
        <w:rPr>
          <w:rFonts w:ascii="仿宋_GB2312" w:eastAsia="仿宋_GB2312" w:hint="eastAsia"/>
          <w:sz w:val="32"/>
          <w:szCs w:val="32"/>
        </w:rPr>
        <w:t>副组长：王</w:t>
      </w:r>
      <w:r w:rsidR="00173085">
        <w:rPr>
          <w:rFonts w:ascii="仿宋_GB2312" w:eastAsia="仿宋_GB2312" w:hint="eastAsia"/>
          <w:sz w:val="32"/>
          <w:szCs w:val="32"/>
        </w:rPr>
        <w:t xml:space="preserve">  </w:t>
      </w:r>
      <w:r w:rsidRPr="00944E69">
        <w:rPr>
          <w:rFonts w:ascii="仿宋_GB2312" w:eastAsia="仿宋_GB2312" w:hint="eastAsia"/>
          <w:sz w:val="32"/>
          <w:szCs w:val="32"/>
        </w:rPr>
        <w:t xml:space="preserve">峰  </w:t>
      </w:r>
      <w:r w:rsidR="00173085">
        <w:rPr>
          <w:rFonts w:ascii="仿宋_GB2312" w:eastAsia="仿宋_GB2312" w:hint="eastAsia"/>
          <w:sz w:val="32"/>
          <w:szCs w:val="32"/>
        </w:rPr>
        <w:t xml:space="preserve"> </w:t>
      </w:r>
      <w:r w:rsidRPr="00944E69">
        <w:rPr>
          <w:rFonts w:ascii="仿宋_GB2312" w:eastAsia="仿宋_GB2312" w:hint="eastAsia"/>
          <w:sz w:val="32"/>
          <w:szCs w:val="32"/>
        </w:rPr>
        <w:t>旗人民政府办公室副主任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 w:rsidRPr="00944E69">
        <w:rPr>
          <w:rFonts w:ascii="仿宋_GB2312" w:eastAsia="仿宋_GB2312" w:hint="eastAsia"/>
          <w:sz w:val="32"/>
          <w:szCs w:val="32"/>
        </w:rPr>
        <w:t xml:space="preserve">        薛海林   旗财政局局长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944E69">
        <w:rPr>
          <w:rFonts w:ascii="仿宋_GB2312" w:eastAsia="仿宋_GB2312" w:hint="eastAsia"/>
          <w:sz w:val="32"/>
          <w:szCs w:val="32"/>
        </w:rPr>
        <w:t>云  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944E69">
        <w:rPr>
          <w:rFonts w:ascii="仿宋_GB2312" w:eastAsia="仿宋_GB2312" w:hint="eastAsia"/>
          <w:sz w:val="32"/>
          <w:szCs w:val="32"/>
        </w:rPr>
        <w:t>旗税务局局长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proofErr w:type="gramStart"/>
      <w:r w:rsidRPr="00944E69">
        <w:rPr>
          <w:rFonts w:ascii="仿宋_GB2312" w:eastAsia="仿宋_GB2312" w:hint="eastAsia"/>
          <w:sz w:val="32"/>
          <w:szCs w:val="32"/>
        </w:rPr>
        <w:t>孟凡友</w:t>
      </w:r>
      <w:proofErr w:type="gramEnd"/>
      <w:r w:rsidRPr="00944E69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944E69">
        <w:rPr>
          <w:rFonts w:ascii="仿宋_GB2312" w:eastAsia="仿宋_GB2312" w:hint="eastAsia"/>
          <w:sz w:val="32"/>
          <w:szCs w:val="32"/>
        </w:rPr>
        <w:t>旗人社局局长</w:t>
      </w:r>
      <w:proofErr w:type="gramEnd"/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944E69">
        <w:rPr>
          <w:rFonts w:ascii="仿宋_GB2312" w:eastAsia="仿宋_GB2312" w:hint="eastAsia"/>
          <w:sz w:val="32"/>
          <w:szCs w:val="32"/>
        </w:rPr>
        <w:t>张永胜   中国人民银行达拉特旗支行行长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 w:rsidRPr="00944E69">
        <w:rPr>
          <w:rFonts w:ascii="仿宋_GB2312" w:eastAsia="仿宋_GB2312" w:hint="eastAsia"/>
          <w:sz w:val="32"/>
          <w:szCs w:val="32"/>
        </w:rPr>
        <w:t>成  员：韩  飞   旗财政局副局长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944E69">
        <w:rPr>
          <w:rFonts w:ascii="仿宋_GB2312" w:eastAsia="仿宋_GB2312" w:hint="eastAsia"/>
          <w:sz w:val="32"/>
          <w:szCs w:val="32"/>
        </w:rPr>
        <w:t>高文学   旗税务局副局长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  <w:sectPr w:rsidR="00944E69" w:rsidRPr="00944E69">
          <w:pgSz w:w="11906" w:h="16838"/>
          <w:pgMar w:top="2098" w:right="1474" w:bottom="1984" w:left="1587" w:header="851" w:footer="992" w:gutter="0"/>
          <w:pgNumType w:fmt="numberInDash" w:start="2"/>
          <w:cols w:space="720"/>
          <w:docGrid w:type="lines" w:linePitch="312"/>
        </w:sectPr>
      </w:pP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</w:t>
      </w:r>
      <w:proofErr w:type="gramStart"/>
      <w:r w:rsidRPr="00944E69">
        <w:rPr>
          <w:rFonts w:ascii="仿宋_GB2312" w:eastAsia="仿宋_GB2312" w:hint="eastAsia"/>
          <w:sz w:val="32"/>
          <w:szCs w:val="32"/>
        </w:rPr>
        <w:t>张有利</w:t>
      </w:r>
      <w:proofErr w:type="gramEnd"/>
      <w:r w:rsidRPr="00944E69">
        <w:rPr>
          <w:rFonts w:ascii="仿宋_GB2312" w:eastAsia="仿宋_GB2312" w:hint="eastAsia"/>
          <w:sz w:val="32"/>
          <w:szCs w:val="32"/>
        </w:rPr>
        <w:t xml:space="preserve">   </w:t>
      </w:r>
      <w:proofErr w:type="gramStart"/>
      <w:r w:rsidRPr="00944E69">
        <w:rPr>
          <w:rFonts w:ascii="仿宋_GB2312" w:eastAsia="仿宋_GB2312" w:hint="eastAsia"/>
          <w:sz w:val="32"/>
          <w:szCs w:val="32"/>
        </w:rPr>
        <w:t>旗人社局副</w:t>
      </w:r>
      <w:proofErr w:type="gramEnd"/>
      <w:r w:rsidRPr="00944E69">
        <w:rPr>
          <w:rFonts w:ascii="仿宋_GB2312" w:eastAsia="仿宋_GB2312" w:hint="eastAsia"/>
          <w:sz w:val="32"/>
          <w:szCs w:val="32"/>
        </w:rPr>
        <w:t>局长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Pr="00944E69">
        <w:rPr>
          <w:rFonts w:ascii="仿宋_GB2312" w:eastAsia="仿宋_GB2312" w:hint="eastAsia"/>
          <w:sz w:val="32"/>
          <w:szCs w:val="32"/>
        </w:rPr>
        <w:t>鲍金栋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944E69">
        <w:rPr>
          <w:rFonts w:ascii="仿宋_GB2312" w:eastAsia="仿宋_GB2312" w:hint="eastAsia"/>
          <w:sz w:val="32"/>
          <w:szCs w:val="32"/>
        </w:rPr>
        <w:t>中国人民银行达拉特旗支行主任科员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领导小组下设办公室（简称“减税办”），办公室设在旗财政局，办公室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主任由旗财政局副局长韩飞兼任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，办公室成员由各成员单位相关科室负责人组成。</w:t>
      </w:r>
    </w:p>
    <w:p w:rsidR="00944E69" w:rsidRPr="00AA3F16" w:rsidRDefault="00944E69" w:rsidP="00944E69">
      <w:pPr>
        <w:numPr>
          <w:ilvl w:val="0"/>
          <w:numId w:val="1"/>
        </w:numPr>
        <w:ind w:firstLineChars="200" w:firstLine="640"/>
        <w:rPr>
          <w:rFonts w:ascii="黑体" w:eastAsia="黑体" w:hAnsi="黑体"/>
          <w:sz w:val="32"/>
          <w:szCs w:val="32"/>
        </w:rPr>
      </w:pPr>
      <w:r w:rsidRPr="00AA3F16">
        <w:rPr>
          <w:rFonts w:ascii="黑体" w:eastAsia="黑体" w:hAnsi="黑体" w:hint="eastAsia"/>
          <w:sz w:val="32"/>
          <w:szCs w:val="32"/>
        </w:rPr>
        <w:t>领导小组办公室主要职责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（一）贯彻落实党中央、国务院关于实施退税减税降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费相关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工作部署，负责全旗退税减税降费工作的统筹协调、整体推进工作。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（二）部署、指导、督促全旗各部门做好退税减税降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费各项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工作。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（三）研究决定退税减税降费工作的其他重大事项。</w:t>
      </w:r>
    </w:p>
    <w:p w:rsidR="00944E69" w:rsidRPr="00AA3F16" w:rsidRDefault="0035356F" w:rsidP="00944E69">
      <w:pPr>
        <w:rPr>
          <w:rFonts w:ascii="黑体" w:eastAsia="黑体" w:hAnsi="黑体"/>
          <w:sz w:val="32"/>
          <w:szCs w:val="32"/>
        </w:rPr>
      </w:pPr>
      <w:r w:rsidRPr="00AA3F16">
        <w:rPr>
          <w:rFonts w:ascii="黑体" w:eastAsia="黑体" w:hAnsi="黑体" w:hint="eastAsia"/>
          <w:sz w:val="32"/>
          <w:szCs w:val="32"/>
        </w:rPr>
        <w:t xml:space="preserve">    </w:t>
      </w:r>
      <w:r w:rsidR="00944E69" w:rsidRPr="00AA3F16">
        <w:rPr>
          <w:rFonts w:ascii="黑体" w:eastAsia="黑体" w:hAnsi="黑体" w:hint="eastAsia"/>
          <w:sz w:val="32"/>
          <w:szCs w:val="32"/>
        </w:rPr>
        <w:t>三、成员单位职责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（一）旗财政局：做好资金分配管理，保障“三保”支出以及大规模留抵退税政策的贯彻落实。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（二）国家税务总局达拉特旗税务局：负责具体落实上级关于退税减税降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费各项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政策；跟踪政策执行情况和实施效果;收集政策执行中遇到的问题；做好政策宣传和纳税服务。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（三）旗人社局：严格执行现行各项社保费相关政策，落实降低社保费政策，并做好宣传工作。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（四）中国人民银行达拉特旗支行：负责监控退税减税政策落实施行后的库款变化情况，做好资金拨付与退付工作。</w:t>
      </w:r>
      <w:r w:rsidR="00944E69" w:rsidRPr="00944E69">
        <w:rPr>
          <w:rFonts w:ascii="仿宋_GB2312" w:eastAsia="仿宋_GB2312" w:hint="eastAsia"/>
          <w:sz w:val="32"/>
          <w:szCs w:val="32"/>
        </w:rPr>
        <w:lastRenderedPageBreak/>
        <w:t>及时掌握专项资金</w:t>
      </w:r>
      <w:r w:rsidR="00163554">
        <w:rPr>
          <w:rFonts w:ascii="仿宋_GB2312" w:eastAsia="仿宋_GB2312" w:hint="eastAsia"/>
          <w:sz w:val="32"/>
          <w:szCs w:val="32"/>
        </w:rPr>
        <w:t>拨</w:t>
      </w:r>
      <w:r w:rsidR="00944E69" w:rsidRPr="00944E69">
        <w:rPr>
          <w:rFonts w:ascii="仿宋_GB2312" w:eastAsia="仿宋_GB2312" w:hint="eastAsia"/>
          <w:sz w:val="32"/>
          <w:szCs w:val="32"/>
        </w:rPr>
        <w:t>付、退税计划与库存状况。对政府执行情况进行监控，按要求及时提供相关资料以及退库情况。</w:t>
      </w:r>
    </w:p>
    <w:p w:rsidR="00944E69" w:rsidRPr="00AA3F16" w:rsidRDefault="0035356F" w:rsidP="00944E69">
      <w:pPr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Pr="00AA3F16">
        <w:rPr>
          <w:rFonts w:ascii="黑体" w:eastAsia="黑体" w:hAnsi="黑体" w:hint="eastAsia"/>
          <w:sz w:val="32"/>
          <w:szCs w:val="32"/>
        </w:rPr>
        <w:t xml:space="preserve">  </w:t>
      </w:r>
      <w:r w:rsidR="00944E69" w:rsidRPr="00AA3F16">
        <w:rPr>
          <w:rFonts w:ascii="黑体" w:eastAsia="黑体" w:hAnsi="黑体" w:hint="eastAsia"/>
          <w:sz w:val="32"/>
          <w:szCs w:val="32"/>
        </w:rPr>
        <w:t>四、工作要求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b/>
          <w:bCs/>
          <w:sz w:val="32"/>
          <w:szCs w:val="32"/>
        </w:rPr>
        <w:t>（一）提高思想认识。</w:t>
      </w:r>
      <w:r w:rsidR="00944E69" w:rsidRPr="00944E69">
        <w:rPr>
          <w:rFonts w:ascii="仿宋_GB2312" w:eastAsia="仿宋_GB2312" w:hint="eastAsia"/>
          <w:sz w:val="32"/>
          <w:szCs w:val="32"/>
        </w:rPr>
        <w:t>2022年新的组合式减税降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费政策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是党中央、国务院做出的重大决策部署，对稳定宏观经济大盘、保持经济运行在合理区间具有十分重要的意义。各相关部门要高度重视，把落实好退税减税降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费政策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当作一项重要的政治任务扛牢抓实，抓紧制定切实可行、简明易行、有力有效的落实方案，确保退税减税降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费政策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落实落细。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b/>
          <w:bCs/>
          <w:sz w:val="32"/>
          <w:szCs w:val="32"/>
        </w:rPr>
        <w:t>（二）加强组织领导。</w:t>
      </w:r>
      <w:r w:rsidR="00944E69" w:rsidRPr="00944E69">
        <w:rPr>
          <w:rFonts w:ascii="仿宋_GB2312" w:eastAsia="仿宋_GB2312" w:hint="eastAsia"/>
          <w:sz w:val="32"/>
          <w:szCs w:val="32"/>
        </w:rPr>
        <w:t>要压实责任，加强督办督导，统筹推进落实工作。按照有利于工作对口和便于落实的原则，分管财税工作的领导要根据本地实际情况确定本级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减税办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的牵头负责同志。</w:t>
      </w:r>
      <w:r w:rsidR="00944E69" w:rsidRPr="00944E69">
        <w:rPr>
          <w:rFonts w:ascii="仿宋_GB2312" w:eastAsia="仿宋_GB2312" w:hint="eastAsia"/>
          <w:b/>
          <w:bCs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b/>
          <w:bCs/>
          <w:sz w:val="32"/>
          <w:szCs w:val="32"/>
        </w:rPr>
        <w:t>（三）加强工作街接。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减税办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发挥退税减税降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费政策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落实的统筹协调作用，不改变现有各部门工作职责和任务分工。涉及退税减税降费的综合性工作任务，由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减税办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统筹推进，扎口管理。原税费优惠政策落实工作机制统筹到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减税办框架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内统一实施，实现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减税办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及各工作组工作集约化、系统化和高效化。严格避免多头重复布置工作、推送任务、报送信息。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944E69"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  <w:r w:rsidR="00944E69" w:rsidRPr="00944E69">
        <w:rPr>
          <w:rFonts w:ascii="仿宋_GB2312" w:eastAsia="仿宋_GB2312" w:hint="eastAsia"/>
          <w:b/>
          <w:bCs/>
          <w:sz w:val="32"/>
          <w:szCs w:val="32"/>
        </w:rPr>
        <w:t>(四）及时反馈情况。</w:t>
      </w:r>
      <w:r w:rsidR="00944E69" w:rsidRPr="00944E69">
        <w:rPr>
          <w:rFonts w:ascii="仿宋_GB2312" w:eastAsia="仿宋_GB2312" w:hint="eastAsia"/>
          <w:sz w:val="32"/>
          <w:szCs w:val="32"/>
        </w:rPr>
        <w:t>要指定专人负责信息搜集，及时上报退税</w:t>
      </w:r>
      <w:r w:rsidR="005319CE">
        <w:rPr>
          <w:rFonts w:ascii="仿宋_GB2312" w:hint="eastAsia"/>
          <w:sz w:val="32"/>
          <w:szCs w:val="32"/>
        </w:rPr>
        <w:t>减</w:t>
      </w:r>
      <w:r w:rsidR="00944E69" w:rsidRPr="00944E69">
        <w:rPr>
          <w:rFonts w:ascii="仿宋_GB2312" w:eastAsia="仿宋_GB2312" w:hint="eastAsia"/>
          <w:sz w:val="32"/>
          <w:szCs w:val="32"/>
        </w:rPr>
        <w:t>税降费工作落实情况、相关数据、存在问题、意见建议等信息。上报的问题和建议等信息要严格把关，防止</w:t>
      </w:r>
      <w:r w:rsidR="00944E69" w:rsidRPr="00944E69">
        <w:rPr>
          <w:rFonts w:ascii="仿宋_GB2312" w:eastAsia="仿宋_GB2312" w:hint="eastAsia"/>
          <w:sz w:val="32"/>
          <w:szCs w:val="32"/>
        </w:rPr>
        <w:lastRenderedPageBreak/>
        <w:t>出现重复上报、已</w:t>
      </w:r>
      <w:r w:rsidR="005319CE">
        <w:rPr>
          <w:rFonts w:ascii="仿宋_GB2312" w:eastAsia="仿宋_GB2312" w:hint="eastAsia"/>
          <w:sz w:val="32"/>
          <w:szCs w:val="32"/>
        </w:rPr>
        <w:t>解决</w:t>
      </w:r>
      <w:r w:rsidR="00944E69" w:rsidRPr="00944E69">
        <w:rPr>
          <w:rFonts w:ascii="仿宋_GB2312" w:eastAsia="仿宋_GB2312" w:hint="eastAsia"/>
          <w:sz w:val="32"/>
          <w:szCs w:val="32"/>
        </w:rPr>
        <w:t>的问题再次上报未经调查研究盲目上报等问题。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44E69" w:rsidRPr="00944E69">
        <w:rPr>
          <w:rFonts w:ascii="仿宋_GB2312" w:eastAsia="仿宋_GB2312" w:hint="eastAsia"/>
          <w:sz w:val="32"/>
          <w:szCs w:val="32"/>
        </w:rPr>
        <w:t>今后，</w:t>
      </w:r>
      <w:proofErr w:type="gramStart"/>
      <w:r w:rsidR="00944E69" w:rsidRPr="00944E69">
        <w:rPr>
          <w:rFonts w:ascii="仿宋_GB2312" w:eastAsia="仿宋_GB2312" w:hint="eastAsia"/>
          <w:sz w:val="32"/>
          <w:szCs w:val="32"/>
        </w:rPr>
        <w:t>除旗领导</w:t>
      </w:r>
      <w:proofErr w:type="gramEnd"/>
      <w:r w:rsidR="00944E69" w:rsidRPr="00944E69">
        <w:rPr>
          <w:rFonts w:ascii="仿宋_GB2312" w:eastAsia="仿宋_GB2312" w:hint="eastAsia"/>
          <w:sz w:val="32"/>
          <w:szCs w:val="32"/>
        </w:rPr>
        <w:t>外，其他人员若有变动，由领导小组成员单位自行调整，旗人民政府不另文通知。</w:t>
      </w: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</w:p>
    <w:p w:rsidR="00944E69" w:rsidRPr="00944E69" w:rsidRDefault="00944E69" w:rsidP="00944E69">
      <w:pPr>
        <w:rPr>
          <w:rFonts w:ascii="仿宋_GB2312" w:eastAsia="仿宋_GB2312"/>
          <w:sz w:val="32"/>
          <w:szCs w:val="32"/>
        </w:rPr>
      </w:pP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</w:t>
      </w:r>
      <w:r w:rsidR="00944E69" w:rsidRPr="00944E69">
        <w:rPr>
          <w:rFonts w:ascii="仿宋_GB2312" w:eastAsia="仿宋_GB2312" w:hint="eastAsia"/>
          <w:sz w:val="32"/>
          <w:szCs w:val="32"/>
        </w:rPr>
        <w:t>达拉特旗人民政府办公室</w:t>
      </w:r>
    </w:p>
    <w:p w:rsidR="00944E69" w:rsidRPr="00944E69" w:rsidRDefault="0035356F" w:rsidP="00944E6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  <w:r w:rsidR="00944E69" w:rsidRPr="00944E69">
        <w:rPr>
          <w:rFonts w:ascii="仿宋_GB2312" w:eastAsia="仿宋_GB2312" w:hint="eastAsia"/>
          <w:sz w:val="32"/>
          <w:szCs w:val="32"/>
        </w:rPr>
        <w:t>2022年5月17日</w:t>
      </w:r>
    </w:p>
    <w:p w:rsidR="00997300" w:rsidRPr="00944E69" w:rsidRDefault="00997300">
      <w:pPr>
        <w:rPr>
          <w:rFonts w:ascii="仿宋_GB2312" w:eastAsia="仿宋_GB2312"/>
          <w:sz w:val="32"/>
          <w:szCs w:val="32"/>
        </w:rPr>
      </w:pPr>
    </w:p>
    <w:sectPr w:rsidR="00997300" w:rsidRPr="00944E69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75F0" w:rsidRDefault="008675F0" w:rsidP="00944E69">
      <w:r>
        <w:separator/>
      </w:r>
    </w:p>
  </w:endnote>
  <w:endnote w:type="continuationSeparator" w:id="0">
    <w:p w:rsidR="008675F0" w:rsidRDefault="008675F0" w:rsidP="0094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75F0" w:rsidRDefault="008675F0" w:rsidP="00944E69">
      <w:r>
        <w:separator/>
      </w:r>
    </w:p>
  </w:footnote>
  <w:footnote w:type="continuationSeparator" w:id="0">
    <w:p w:rsidR="008675F0" w:rsidRDefault="008675F0" w:rsidP="00944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E59A8"/>
    <w:multiLevelType w:val="singleLevel"/>
    <w:tmpl w:val="1EFE59A8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 w16cid:durableId="126268230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E69"/>
    <w:rsid w:val="00163554"/>
    <w:rsid w:val="00173085"/>
    <w:rsid w:val="002A3D6E"/>
    <w:rsid w:val="0033618D"/>
    <w:rsid w:val="0035356F"/>
    <w:rsid w:val="00422F56"/>
    <w:rsid w:val="005319CE"/>
    <w:rsid w:val="00566CB0"/>
    <w:rsid w:val="008675F0"/>
    <w:rsid w:val="00944E69"/>
    <w:rsid w:val="00997300"/>
    <w:rsid w:val="00AA3F16"/>
    <w:rsid w:val="00B07707"/>
    <w:rsid w:val="00B71F5D"/>
    <w:rsid w:val="00CF463F"/>
    <w:rsid w:val="00D20432"/>
    <w:rsid w:val="00D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520F68"/>
  <w15:docId w15:val="{DAC19241-ADAA-4360-9DC6-D7636399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3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4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944E6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44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944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王 乐</cp:lastModifiedBy>
  <cp:revision>11</cp:revision>
  <dcterms:created xsi:type="dcterms:W3CDTF">2022-05-30T10:13:00Z</dcterms:created>
  <dcterms:modified xsi:type="dcterms:W3CDTF">2023-05-30T07:52:00Z</dcterms:modified>
</cp:coreProperties>
</file>