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B" w:rsidRDefault="0010693B" w:rsidP="0010693B">
      <w:pPr>
        <w:pStyle w:val="NormalIndent1"/>
        <w:ind w:firstLine="0"/>
        <w:rPr>
          <w:rFonts w:ascii="方正黑体_GBK" w:eastAsia="方正黑体_GBK" w:hAnsi="方正黑体_GBK" w:cs="方正黑体_GBK" w:hint="eastAsia"/>
          <w:w w:val="93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w w:val="93"/>
          <w:sz w:val="32"/>
          <w:szCs w:val="32"/>
        </w:rPr>
        <w:t>附件1</w:t>
      </w:r>
    </w:p>
    <w:tbl>
      <w:tblPr>
        <w:tblpPr w:leftFromText="180" w:rightFromText="180" w:vertAnchor="text" w:horzAnchor="page" w:tblpX="1471" w:tblpY="1285"/>
        <w:tblOverlap w:val="never"/>
        <w:tblW w:w="93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660"/>
        <w:gridCol w:w="1421"/>
        <w:gridCol w:w="4225"/>
        <w:gridCol w:w="2376"/>
      </w:tblGrid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  <w:szCs w:val="24"/>
                <w:lang/>
              </w:rPr>
              <w:t>时间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  <w:szCs w:val="24"/>
                <w:lang/>
              </w:rPr>
              <w:t>活动项目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kern w:val="0"/>
                <w:sz w:val="24"/>
                <w:szCs w:val="24"/>
                <w:lang/>
              </w:rPr>
              <w:t>活动地点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/>
              </w:rPr>
              <w:t>1月12日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9:30-10:00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热场演出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10:00-10:30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冬捕活动开幕式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凿冰冬捕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0-13:00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《鱼王争霸赛》、《头鱼拍卖》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0-13:00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乡村美食节之千人品鱼宴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:00-1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年货节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文化下基层送春联活动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0-16:00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冰雪游艺项目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14:00-16:00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达拉特旗迎新春秧歌表演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/>
              </w:rPr>
              <w:t>1月13日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:00-1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年货节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0-16:00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文化下基层送春联活动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 xml:space="preserve">   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0-16:00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冰雪游艺项目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0-16:00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达拉特旗迎新春秧歌表演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/>
              </w:rPr>
              <w:t>1月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/>
              </w:rPr>
              <w:t>4日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:00-1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年货节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0-16:00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文化下基层送春联活动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0-16:00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冰雪游艺项目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  <w:tr w:rsidR="0010693B" w:rsidTr="008B73DA">
        <w:trPr>
          <w:trHeight w:val="5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10693B" w:rsidRDefault="0010693B" w:rsidP="008B73D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: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0-16:00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达拉特旗迎新春秧歌表演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10693B" w:rsidRDefault="0010693B" w:rsidP="008B73D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兴昌渔村</w:t>
            </w:r>
          </w:p>
        </w:tc>
      </w:tr>
    </w:tbl>
    <w:p w:rsidR="00997300" w:rsidRDefault="00997300" w:rsidP="0010693B"/>
    <w:sectPr w:rsidR="00997300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F2" w:rsidRDefault="004458F2" w:rsidP="0010693B">
      <w:r>
        <w:separator/>
      </w:r>
    </w:p>
  </w:endnote>
  <w:endnote w:type="continuationSeparator" w:id="0">
    <w:p w:rsidR="004458F2" w:rsidRDefault="004458F2" w:rsidP="0010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F2" w:rsidRDefault="004458F2" w:rsidP="0010693B">
      <w:r>
        <w:separator/>
      </w:r>
    </w:p>
  </w:footnote>
  <w:footnote w:type="continuationSeparator" w:id="0">
    <w:p w:rsidR="004458F2" w:rsidRDefault="004458F2" w:rsidP="00106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93B"/>
    <w:rsid w:val="0010693B"/>
    <w:rsid w:val="00156925"/>
    <w:rsid w:val="0033618D"/>
    <w:rsid w:val="003658C6"/>
    <w:rsid w:val="004458F2"/>
    <w:rsid w:val="008028DE"/>
    <w:rsid w:val="0099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3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06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69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6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693B"/>
    <w:rPr>
      <w:sz w:val="18"/>
      <w:szCs w:val="18"/>
    </w:rPr>
  </w:style>
  <w:style w:type="paragraph" w:customStyle="1" w:styleId="NormalIndent1">
    <w:name w:val="Normal Indent1"/>
    <w:basedOn w:val="a"/>
    <w:qFormat/>
    <w:rsid w:val="0010693B"/>
    <w:pPr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达拉特旗政务服务局(拟稿)</dc:creator>
  <cp:keywords/>
  <dc:description/>
  <cp:lastModifiedBy>达拉特旗政务服务局(拟稿)</cp:lastModifiedBy>
  <cp:revision>2</cp:revision>
  <dcterms:created xsi:type="dcterms:W3CDTF">2023-01-31T07:36:00Z</dcterms:created>
  <dcterms:modified xsi:type="dcterms:W3CDTF">2023-01-31T07:36:00Z</dcterms:modified>
</cp:coreProperties>
</file>