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达拉特旗人民政府办公室关于印发</w:t>
      </w:r>
    </w:p>
    <w:p>
      <w:pPr>
        <w:tabs>
          <w:tab w:val="left" w:pos="126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《“亮丽黄河湾、多彩达拉特”2023年黄河</w:t>
      </w:r>
    </w:p>
    <w:p>
      <w:pPr>
        <w:tabs>
          <w:tab w:val="left" w:pos="126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几字湾冬捕活动暨乡村年货节实施方案》</w:t>
      </w:r>
    </w:p>
    <w:p>
      <w:pPr>
        <w:tabs>
          <w:tab w:val="left" w:pos="126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的通知</w:t>
      </w:r>
    </w:p>
    <w:p>
      <w:pPr>
        <w:spacing w:line="560" w:lineRule="exact"/>
        <w:ind w:right="-88" w:rightChars="-42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-88" w:rightChars="-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各苏木镇人</w:t>
      </w:r>
      <w:r>
        <w:rPr>
          <w:rFonts w:ascii="仿宋_GB2312" w:eastAsia="仿宋_GB2312"/>
          <w:sz w:val="32"/>
          <w:szCs w:val="32"/>
        </w:rPr>
        <w:t>民政府</w:t>
      </w:r>
      <w:r>
        <w:rPr>
          <w:rFonts w:hint="eastAsia" w:ascii="仿宋_GB2312" w:eastAsia="仿宋_GB2312"/>
          <w:sz w:val="32"/>
          <w:szCs w:val="32"/>
        </w:rPr>
        <w:t>，各街道办事处，旗直各有关部门：</w:t>
      </w:r>
    </w:p>
    <w:p>
      <w:pPr>
        <w:spacing w:line="560" w:lineRule="exact"/>
        <w:ind w:right="-88" w:rightChars="-42"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《“亮丽黄河湾、多彩达拉特”2023年黄河几字湾冬捕活动暨乡村年货节实施方案》印发给你们，请结合实际，认真抓好贯彻落实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right="-88" w:rightChars="-42" w:firstLine="66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-88" w:rightChars="-42" w:firstLine="6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达</w:t>
      </w:r>
      <w:r>
        <w:rPr>
          <w:rFonts w:ascii="仿宋_GB2312" w:eastAsia="仿宋_GB2312"/>
          <w:sz w:val="32"/>
          <w:szCs w:val="32"/>
        </w:rPr>
        <w:t>拉特旗</w:t>
      </w:r>
      <w:r>
        <w:rPr>
          <w:rFonts w:hint="eastAsia" w:ascii="仿宋_GB2312" w:eastAsia="仿宋_GB2312"/>
          <w:sz w:val="32"/>
          <w:szCs w:val="32"/>
        </w:rPr>
        <w:t>人民政府办公室</w:t>
      </w:r>
    </w:p>
    <w:p>
      <w:pPr>
        <w:spacing w:line="560" w:lineRule="exact"/>
        <w:ind w:right="-88" w:rightChars="-42" w:firstLine="66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2023年1月12日</w:t>
      </w:r>
    </w:p>
    <w:p>
      <w:pPr>
        <w:tabs>
          <w:tab w:val="left" w:pos="126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1701" w:gutter="0"/>
          <w:pgNumType w:fmt="numberInDash" w:start="1"/>
          <w:cols w:space="720" w:num="1"/>
          <w:titlePg/>
          <w:docGrid w:type="lines" w:linePitch="360" w:charSpace="0"/>
        </w:sectPr>
      </w:pPr>
    </w:p>
    <w:p>
      <w:pPr>
        <w:spacing w:line="520" w:lineRule="exact"/>
        <w:jc w:val="center"/>
        <w:rPr>
          <w:rFonts w:hint="eastAsia" w:ascii="方正小标宋简体" w:eastAsia="方正小标宋简体"/>
          <w:spacing w:val="12"/>
          <w:w w:val="93"/>
          <w:sz w:val="44"/>
          <w:szCs w:val="44"/>
        </w:rPr>
      </w:pPr>
      <w:r>
        <w:rPr>
          <w:rFonts w:hint="eastAsia" w:ascii="方正小标宋简体" w:eastAsia="方正小标宋简体"/>
          <w:spacing w:val="12"/>
          <w:w w:val="93"/>
          <w:sz w:val="44"/>
          <w:szCs w:val="44"/>
        </w:rPr>
        <w:t>“亮丽黄河湾、多彩达拉特”2023年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12"/>
          <w:w w:val="93"/>
          <w:sz w:val="44"/>
          <w:szCs w:val="44"/>
        </w:rPr>
      </w:pPr>
      <w:r>
        <w:rPr>
          <w:rFonts w:hint="eastAsia" w:ascii="方正小标宋简体" w:eastAsia="方正小标宋简体"/>
          <w:spacing w:val="12"/>
          <w:w w:val="93"/>
          <w:sz w:val="44"/>
          <w:szCs w:val="44"/>
        </w:rPr>
        <w:t>黄河几字湾冬捕活动暨乡村年货节实施方案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12"/>
          <w:w w:val="93"/>
          <w:sz w:val="44"/>
          <w:szCs w:val="44"/>
        </w:rPr>
      </w:pPr>
    </w:p>
    <w:p>
      <w:pPr>
        <w:spacing w:line="540" w:lineRule="exact"/>
        <w:ind w:firstLine="68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</w:rPr>
        <w:t>丰富群众精神文化生活，营造浓厚节日氛围，充分挖掘和展示黄河冬捕文化的独特魅力，提振旅游消费市场，加快旅游业恢复发展，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经旗人民政府研究，决定</w:t>
      </w:r>
      <w:r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</w:rPr>
        <w:t>举办2023年黄河几字湾冬捕活动暨乡村年货节，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特制定活动方案。</w:t>
      </w:r>
    </w:p>
    <w:p>
      <w:pPr>
        <w:spacing w:line="520" w:lineRule="exact"/>
        <w:ind w:firstLine="648" w:firstLineChars="200"/>
        <w:jc w:val="left"/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  <w:t>一、目的意义</w:t>
      </w:r>
    </w:p>
    <w:p>
      <w:pPr>
        <w:spacing w:line="520" w:lineRule="exact"/>
        <w:ind w:firstLine="688" w:firstLineChars="200"/>
        <w:jc w:val="left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本次活动将延续达拉特旗乡村文化旅游活动的传统，融合冬捕、冰雪游艺、年货节、美食节、新春文艺演出、送春联等系列活动，打造冰雪年味乡村，展示鱼米之乡冬季风土人情，以旅游活动带动大树湾鱼产业发展。活动将深入挖掘冬捕渔猎文化、餐饮文化及浓郁的地方传统文化；激发冬季乡村旅游潜力，通过冬捕活动拉开新一年乡村文化旅游活动的序幕，培养游客形成凿冰冬捕过小年、红红火火过大年、热热闹闹过元宵的浓厚氛围。 </w:t>
      </w:r>
    </w:p>
    <w:p>
      <w:pPr>
        <w:spacing w:line="520" w:lineRule="exact"/>
        <w:ind w:firstLine="648" w:firstLineChars="200"/>
        <w:jc w:val="left"/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  <w:t>二、时间地点</w:t>
      </w:r>
    </w:p>
    <w:p>
      <w:pPr>
        <w:spacing w:line="520" w:lineRule="exact"/>
        <w:ind w:firstLine="688" w:firstLineChars="200"/>
        <w:jc w:val="left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时间：2023年1月12日-14日</w:t>
      </w:r>
    </w:p>
    <w:p>
      <w:pPr>
        <w:spacing w:line="520" w:lineRule="exact"/>
        <w:ind w:firstLine="688" w:firstLineChars="200"/>
        <w:jc w:val="left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地点：树林召镇东海心村兴昌渔村</w:t>
      </w:r>
    </w:p>
    <w:p>
      <w:pPr>
        <w:pStyle w:val="10"/>
        <w:spacing w:line="520" w:lineRule="exact"/>
        <w:ind w:left="649" w:firstLine="0" w:firstLineChars="0"/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  <w:t>三、组织机构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主办单位：内蒙古自治区文化馆</w:t>
      </w:r>
    </w:p>
    <w:p>
      <w:pPr>
        <w:spacing w:line="52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鄂尔多斯市文化和旅游局</w:t>
      </w:r>
    </w:p>
    <w:p>
      <w:pPr>
        <w:spacing w:line="520" w:lineRule="exact"/>
        <w:ind w:firstLine="2240" w:firstLineChars="700"/>
        <w:rPr>
          <w:rFonts w:hint="eastAsia" w:ascii="仿宋_GB2312" w:hAnsi="仿宋_GB2312" w:eastAsia="仿宋_GB2312" w:cs="仿宋_GB2312"/>
          <w:spacing w:val="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达拉特旗人民政府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承办单位：达拉特旗委宣传部</w:t>
      </w:r>
    </w:p>
    <w:p>
      <w:pPr>
        <w:spacing w:line="52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达拉特旗文化和旅游局</w:t>
      </w:r>
    </w:p>
    <w:p>
      <w:pPr>
        <w:spacing w:line="52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达拉特旗树林召镇人民政府</w:t>
      </w:r>
    </w:p>
    <w:p>
      <w:pPr>
        <w:pStyle w:val="9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达拉特旗新时代文明实践服务中心</w:t>
      </w:r>
    </w:p>
    <w:p>
      <w:pPr>
        <w:spacing w:line="56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达拉特旗畜牧水产发展保护中心</w:t>
      </w:r>
    </w:p>
    <w:p>
      <w:pPr>
        <w:spacing w:line="52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几字湾商贸有限责任公司</w:t>
      </w:r>
    </w:p>
    <w:p>
      <w:pPr>
        <w:spacing w:line="52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达拉特旗大树湾养鱼协会</w:t>
      </w:r>
    </w:p>
    <w:p>
      <w:pPr>
        <w:pStyle w:val="10"/>
        <w:spacing w:line="520" w:lineRule="exact"/>
        <w:ind w:left="649" w:firstLine="0" w:firstLineChars="0"/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2"/>
          <w:w w:val="94"/>
          <w:kern w:val="0"/>
          <w:sz w:val="32"/>
          <w:szCs w:val="32"/>
        </w:rPr>
        <w:t>四、活动项目</w:t>
      </w:r>
    </w:p>
    <w:p>
      <w:pPr>
        <w:pStyle w:val="10"/>
        <w:spacing w:line="520" w:lineRule="exact"/>
        <w:ind w:left="649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（一）开幕式</w:t>
      </w:r>
    </w:p>
    <w:p>
      <w:pPr>
        <w:spacing w:line="520" w:lineRule="exact"/>
        <w:ind w:firstLine="688" w:firstLineChars="200"/>
        <w:rPr>
          <w:rFonts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1.9:30氛围营造：乌兰牧骑、文化馆文艺演出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2.10:00开场：歌伴舞《中华一家亲》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3.邀请嘉宾上台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4.领导致词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5.宣布开幕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（二）黄河渔村冬捕开幕式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开幕式活动包含：迎新春秧歌大赛、冬捕节开幕、祭祀祈福、鸣炮起网、头鱼捕捞、称重、展示、头鱼拍卖。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冰雪游艺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游客可参与打冰嘎、划冰车、雪圈、玩撞撞球和雪上保龄球，进行堆雪人比赛等冰雪运动会活动。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（四）乡村年货节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1.农家特色食品现场手工制作和销售，如现场制作麻花、馓子、油饼、粉条、豆腐、油糕、油蛋蛋、八大碗等。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2.非遗文化年货展，邀请非遗传承人及文艺大家亲临现场进行文化传习，并且现场销售非遗、传统文化等民间手工艺品。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3.“达拉特礼物”年货展销。以“达拉特礼物”为概念，集合达拉特旗所有优质本地商品，进行现场销售和网络销售。并统一包装，为下一步推广本地优质特产奠定基础。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（五）乡村美食节及千人品鱼宴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组织当地农户和商家提供各自独特的鱼类菜品，评委和现场观众进行评选。同时，组织当地美食在活动现场对外展示和销售，让游客在游玩的过程中品味乡村美食。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（六）文化下基层系列活动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为弘扬中华传统文化,增加节日气氛,活动期间将开展剪窗花、写春联、画年画活动，并将作品赠予游客和现场参与活动的群众。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spacing w:val="12"/>
          <w:w w:val="93"/>
          <w:sz w:val="32"/>
          <w:szCs w:val="32"/>
        </w:rPr>
        <w:t>组委会机构及职责分工</w:t>
      </w:r>
    </w:p>
    <w:p>
      <w:pPr>
        <w:spacing w:line="520" w:lineRule="exact"/>
        <w:ind w:firstLine="688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为确保活动安全有序开展，成立专项工作领导小组，具体组成人员及工作职责如下：</w:t>
      </w:r>
    </w:p>
    <w:p>
      <w:pPr>
        <w:spacing w:line="520" w:lineRule="exact"/>
        <w:ind w:firstLine="691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阿木尔布拉格  旗政府副旗长</w:t>
      </w:r>
    </w:p>
    <w:p>
      <w:pPr>
        <w:spacing w:line="520" w:lineRule="exact"/>
        <w:ind w:firstLine="691" w:firstLineChars="2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李忠慧    建达资产管理公司总经理（政府办</w:t>
      </w:r>
    </w:p>
    <w:p>
      <w:pPr>
        <w:spacing w:line="520" w:lineRule="exact"/>
        <w:ind w:firstLine="3784" w:firstLineChars="11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借调）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李二梅    旗文化和旅游局局长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691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王晨刚    树林召镇镇长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薛海林    旗财政</w:t>
      </w:r>
      <w:bookmarkStart w:id="0" w:name="_GoBack"/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局局</w:t>
      </w:r>
      <w:bookmarkEnd w:id="0"/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张根顺    旗卫健委主任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李俊峰    旗市场监督管理局局长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张永飞    旗农牧局局长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乌宁其    旗公用事业服务中心主任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陈京勇    旗气象局局长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张建平    旗融媒体中心主任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吕  忠    旗公安局副局长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  钢    旗交管大队大队长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项智平    旗供电公司总经理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尚  勇    鄂尔多斯市文化旅游发展集</w:t>
      </w:r>
    </w:p>
    <w:p>
      <w:pPr>
        <w:pStyle w:val="11"/>
        <w:pBdr>
          <w:bottom w:val="single" w:color="FFFFFF" w:sz="4" w:space="31"/>
        </w:pBdr>
        <w:spacing w:line="560" w:lineRule="exact"/>
        <w:ind w:firstLine="3784" w:firstLineChars="11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团有限公司副总经理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杨永智    </w:t>
      </w:r>
      <w:r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  <w:t>几字湾商贸有限责任公司董事长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王冠彭    消防救援大队达拉特路消防救</w:t>
      </w:r>
    </w:p>
    <w:p>
      <w:pPr>
        <w:pStyle w:val="11"/>
        <w:pBdr>
          <w:bottom w:val="single" w:color="FFFFFF" w:sz="4" w:space="31"/>
        </w:pBdr>
        <w:spacing w:line="560" w:lineRule="exact"/>
        <w:ind w:firstLine="3784" w:firstLineChars="1100"/>
        <w:rPr>
          <w:rFonts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援站站长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霍化儒    电信公司达拉特分公司总经理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李  星    </w:t>
      </w:r>
      <w:r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  <w:t>联通公司达拉特分公司总经理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张婧然    移动公司达拉特分公司总经理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（一）综合协调组</w:t>
      </w:r>
    </w:p>
    <w:p>
      <w:pPr>
        <w:pStyle w:val="11"/>
        <w:pBdr>
          <w:bottom w:val="single" w:color="FFFFFF" w:sz="4" w:space="31"/>
        </w:pBdr>
        <w:spacing w:line="560" w:lineRule="exact"/>
        <w:ind w:firstLine="691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李忠慧    建达资产管理公司总经理（政</w:t>
      </w:r>
    </w:p>
    <w:p>
      <w:pPr>
        <w:pStyle w:val="11"/>
        <w:pBdr>
          <w:bottom w:val="single" w:color="FFFFFF" w:sz="4" w:space="31"/>
        </w:pBdr>
        <w:spacing w:line="560" w:lineRule="exact"/>
        <w:ind w:firstLine="3784" w:firstLineChars="11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府办借调）</w:t>
      </w:r>
    </w:p>
    <w:p>
      <w:pPr>
        <w:pStyle w:val="11"/>
        <w:pBdr>
          <w:bottom w:val="single" w:color="FFFFFF" w:sz="4" w:space="31"/>
        </w:pBdr>
        <w:spacing w:line="560" w:lineRule="exact"/>
        <w:ind w:firstLine="691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李二梅    旗文化和旅游局局长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王晨刚    树林召镇镇长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薛海林    旗财政局局长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张根顺    旗卫健委主任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李俊峰    旗市场监督管理局局长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乌宁其    旗公用事业服务中心主任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张建平    旗融媒体中心主任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陈京勇    旗气象局局长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吕  忠    旗公安局副局长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  钢    旗交管大队大队长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闫海明    旗畜牧水产发展保护中心主任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项智平    旗供电公司总经理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尚  勇    鄂尔多斯市文化旅游发展集</w:t>
      </w:r>
    </w:p>
    <w:p>
      <w:pPr>
        <w:pStyle w:val="11"/>
        <w:pBdr>
          <w:bottom w:val="single" w:color="FFFFFF" w:sz="4" w:space="31"/>
        </w:pBdr>
        <w:spacing w:line="560" w:lineRule="exact"/>
        <w:ind w:firstLine="3784" w:firstLineChars="11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团有限公司副总经理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杨永智    </w:t>
      </w:r>
      <w:r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  <w:t>几字湾商贸有限责任公司董事长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霍化儒    电信公司达拉特分公司总经理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李  星    </w:t>
      </w:r>
      <w:r>
        <w:rPr>
          <w:rFonts w:hint="eastAsia" w:ascii="仿宋_GB2312" w:hAnsi="仿宋_GB2312" w:eastAsia="仿宋_GB2312" w:cs="仿宋_GB2312"/>
          <w:spacing w:val="12"/>
          <w:w w:val="90"/>
          <w:sz w:val="32"/>
          <w:szCs w:val="32"/>
        </w:rPr>
        <w:t>联通公司达拉特分公司总经理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2064" w:firstLineChars="6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张婧然    移动公司达拉特分公司总经理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主要职责：</w:t>
      </w:r>
    </w:p>
    <w:p>
      <w:pPr>
        <w:pStyle w:val="11"/>
        <w:pBdr>
          <w:bottom w:val="single" w:color="FFFFFF" w:sz="4" w:space="31"/>
        </w:pBdr>
        <w:spacing w:line="560" w:lineRule="exact"/>
        <w:ind w:firstLine="688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负责活动总体统筹调度，制定活动总体工作方案；负责活动现场领导讲话文稿起草、审核以及会议通知和会序册的印发等工作；负责指导活动现场主席台布置；负责做好大会期间工作证件的需求汇总、制作、分配、登记发放等工作；负责来宾邀请和县级领导乘车安排工作；负责完成领导小组交办的其它事项。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（二）宣传报道工作组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吕春波    旗委宣传部副部长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张建平    旗融媒体中心主任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屈媛媛    旗委宣传部新闻室负责人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主要职责：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制定活动宣传报道工作方案；负责活动前、中、后期和新媒体线上线下宣传推广工作；负责活动新闻媒体宣传报道各项工作，审核新闻内容及重大稿件；负责网络舆情管控处置；负责完成领导小组交办的其它事项。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（三）安全保障工作组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吕  忠    旗公安局副局长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倩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旗卫健委副主任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钢    旗交管大队大队长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1898" w:firstLineChars="552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王冠彭   消防救援大队达拉特路消防救</w:t>
      </w:r>
    </w:p>
    <w:p>
      <w:pPr>
        <w:pStyle w:val="11"/>
        <w:pBdr>
          <w:bottom w:val="single" w:color="FFFFFF" w:sz="4" w:space="31"/>
        </w:pBdr>
        <w:spacing w:line="560" w:lineRule="exact"/>
        <w:ind w:firstLine="3440" w:firstLineChars="100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援站站长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主要职责：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负责医疗应急救护服务；制定安全保卫工作方案和应急预案；负责组织、部署、检查、落实各项安全保卫工作，</w:t>
      </w:r>
      <w:r>
        <w:rPr>
          <w:rFonts w:hint="eastAsia" w:ascii="仿宋_GB2312" w:hAnsi="仿宋_GB2312" w:eastAsia="仿宋_GB2312" w:cs="仿宋_GB2312"/>
          <w:spacing w:val="12"/>
          <w:w w:val="93"/>
          <w:kern w:val="0"/>
          <w:sz w:val="32"/>
          <w:szCs w:val="32"/>
        </w:rPr>
        <w:t>对重点部位开展治安隐患排查整治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；负责活动期间出入线路安排、车辆调配、乘降点设置和车辆停放疏导以及人员分流、摆渡；负责活动期间的道路交通安全保障工作，做好交通指挥、停车场设置等工作；负责各类重要活动场地的消防安全工作；负责完成领导小组交办的其它事项。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（四）后勤保障工作组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王晨刚    树林召镇镇长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  洁    旗财政局副局长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安区民    旗市场监督管理局副局长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高兴明    旗公用事业服务中心副主任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项智平    旗供电公司总经理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霍化儒    电信公司达拉特分公司总经理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星    联通公司达拉特分公司总经理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张婧然    移动公司达拉特分公司总经理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主要职责：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保障此次活动经费预算、审批、调配、核算及拨付等工作；负责活动期间来宾和县级领导、工作人员的餐饮住宿等接待工作；负责全面做好活动期间的食品药品、特种设备的安全监管以及应急医疗保障工作；负责活动期间的电力和通讯保障工作；负责完成领导小组交办的其他事项。</w:t>
      </w:r>
    </w:p>
    <w:p>
      <w:pPr>
        <w:pStyle w:val="11"/>
        <w:pBdr>
          <w:bottom w:val="single" w:color="FFFFFF" w:sz="4" w:space="31"/>
        </w:pBd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1"/>
        <w:pBdr>
          <w:bottom w:val="single" w:color="FFFFFF" w:sz="4" w:space="31"/>
        </w:pBd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1.冬捕活动日程安排</w:t>
      </w:r>
    </w:p>
    <w:p>
      <w:pPr>
        <w:pStyle w:val="11"/>
        <w:pBdr>
          <w:bottom w:val="single" w:color="FFFFFF" w:sz="4" w:space="31"/>
        </w:pBd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2.冬捕活动职能分工表</w:t>
      </w:r>
    </w:p>
    <w:p>
      <w:pPr>
        <w:pStyle w:val="11"/>
        <w:pBdr>
          <w:bottom w:val="single" w:color="FFFFFF" w:sz="4" w:space="31"/>
        </w:pBd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pBdr>
          <w:bottom w:val="single" w:color="FFFFFF" w:sz="4" w:space="31"/>
        </w:pBd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07" w:right="1463" w:bottom="195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DF426"/>
    <w:multiLevelType w:val="singleLevel"/>
    <w:tmpl w:val="894DF42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xNzk2NGIzYmY1NTUxMzkyODJmNDYwYzUzN2JkOTQifQ=="/>
  </w:docVars>
  <w:rsids>
    <w:rsidRoot w:val="001A0FDC"/>
    <w:rsid w:val="00156925"/>
    <w:rsid w:val="001A0FDC"/>
    <w:rsid w:val="0033618D"/>
    <w:rsid w:val="003658C6"/>
    <w:rsid w:val="008028DE"/>
    <w:rsid w:val="00997300"/>
    <w:rsid w:val="00EE429D"/>
    <w:rsid w:val="7195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customStyle="1" w:styleId="9">
    <w:name w:val="Normal Indent1"/>
    <w:basedOn w:val="1"/>
    <w:qFormat/>
    <w:uiPriority w:val="0"/>
    <w:pPr>
      <w:ind w:firstLine="567"/>
    </w:p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UserStyle_4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453</Words>
  <Characters>2586</Characters>
  <Lines>21</Lines>
  <Paragraphs>6</Paragraphs>
  <TotalTime>1</TotalTime>
  <ScaleCrop>false</ScaleCrop>
  <LinksUpToDate>false</LinksUpToDate>
  <CharactersWithSpaces>3033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2023-01-31T07:35:00Z</dcterms:created>
  <dc:creator>达拉特旗政务服务局(拟稿)</dc:creator>
  <cp:lastModifiedBy>3</cp:lastModifiedBy>
  <dcterms:modified xsi:type="dcterms:W3CDTF">2024-03-06T01:21:06Z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643B412143B841ADBDD5B9A2936C48F8_12</vt:lpwstr>
  </property>
</Properties>
</file>