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达拉特旗人民政府办公室关于印发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2023年达拉特旗饮水型地方性砷、氟中毒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和饮茶型地方性氟中毒监测全覆盖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eastAsia="方正小标宋简体"/>
          <w:sz w:val="44"/>
          <w:szCs w:val="44"/>
        </w:rPr>
        <w:t>实施方案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的通知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各苏木镇人民政府、街道办事处，旗直各部门，各开发区（园区）管委会：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现将《2023年达拉特旗饮水型地方性砷中毒监测全覆盖实施方案》、《2023年达拉特旗饮水型地方性氟中毒监测全覆盖实施方案》、《2023年达拉特旗饮茶型地方性氟中毒监测全覆盖实施方案》印发给你们，请认真抓好贯彻落实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（此页无正文）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spacing w:line="560" w:lineRule="exact"/>
        <w:ind w:firstLine="4160" w:firstLineChars="13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达拉特旗人民政府办公室</w:t>
      </w:r>
    </w:p>
    <w:p>
      <w:pPr>
        <w:spacing w:line="560" w:lineRule="exact"/>
        <w:ind w:firstLine="4800" w:firstLineChars="15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2023年5月4日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2023年达拉特旗饮水型地方性</w:t>
      </w:r>
    </w:p>
    <w:p>
      <w:pPr>
        <w:spacing w:line="560" w:lineRule="exact"/>
        <w:jc w:val="center"/>
        <w:rPr>
          <w:rFonts w:ascii="方正小标宋_GBK" w:hAnsi="宋体" w:eastAsia="方正小标宋_GBK" w:cs="宋体"/>
          <w:bCs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砷中毒监测全覆盖实施方案</w:t>
      </w:r>
    </w:p>
    <w:p>
      <w:pPr>
        <w:spacing w:line="560" w:lineRule="exact"/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为持续推进健康达拉特行动，巩固地方病防治成果，掌握全旗饮水型地方性砷中毒消除情况，根据《2023年内蒙古自治区饮水型地方性砷中毒监测全覆盖实施方案》相关要求，制定本方案。</w:t>
      </w:r>
    </w:p>
    <w:p>
      <w:pPr>
        <w:pStyle w:val="20"/>
        <w:spacing w:line="560" w:lineRule="exact"/>
        <w:ind w:firstLine="640"/>
        <w:rPr>
          <w:rFonts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一、目的</w:t>
      </w:r>
      <w:bookmarkStart w:id="0" w:name="OLE_LINK9"/>
    </w:p>
    <w:p>
      <w:pPr>
        <w:pStyle w:val="21"/>
        <w:spacing w:line="560" w:lineRule="exact"/>
        <w:rPr>
          <w:rFonts w:ascii="仿宋_GB2312" w:hAnsi="仿宋_GB2312" w:cs="仿宋_GB2312"/>
          <w:bCs/>
          <w:szCs w:val="32"/>
        </w:rPr>
      </w:pPr>
      <w:r>
        <w:rPr>
          <w:rFonts w:hint="eastAsia" w:ascii="仿宋_GB2312" w:hAnsi="仿宋_GB2312" w:cs="仿宋_GB2312"/>
          <w:bCs/>
          <w:szCs w:val="32"/>
        </w:rPr>
        <w:t>以自然村为单位，动态评价病区改水进度、改水工程运行使用情况及水砷情况，掌握病区砷中毒病情变化趋势和患者随访管理情况，为饮水型地方性砷中毒防治策略制定和消除评价工作提供参考依据。</w:t>
      </w:r>
    </w:p>
    <w:bookmarkEnd w:id="0"/>
    <w:p>
      <w:pPr>
        <w:pStyle w:val="20"/>
        <w:spacing w:line="560" w:lineRule="exact"/>
        <w:ind w:firstLine="640"/>
        <w:rPr>
          <w:rFonts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二、内容与方法</w:t>
      </w:r>
    </w:p>
    <w:p>
      <w:pPr>
        <w:pStyle w:val="21"/>
        <w:spacing w:line="560" w:lineRule="exact"/>
        <w:rPr>
          <w:rFonts w:ascii="楷体_GB2312" w:hAnsi="楷体_GB2312" w:eastAsia="楷体_GB2312" w:cs="楷体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（一）监测范围</w:t>
      </w:r>
    </w:p>
    <w:p>
      <w:pPr>
        <w:pStyle w:val="21"/>
        <w:spacing w:line="560" w:lineRule="exact"/>
        <w:rPr>
          <w:rFonts w:ascii="仿宋_GB2312" w:hAnsi="仿宋_GB2312" w:cs="仿宋_GB2312"/>
          <w:bCs/>
          <w:szCs w:val="32"/>
        </w:rPr>
      </w:pPr>
      <w:r>
        <w:rPr>
          <w:rFonts w:hint="eastAsia" w:ascii="仿宋_GB2312" w:hAnsi="仿宋_GB2312" w:cs="仿宋_GB2312"/>
          <w:bCs/>
          <w:szCs w:val="32"/>
        </w:rPr>
        <w:t>我旗全部饮水型地方性砷中毒病区村和高砷村，以及新发现的高砷地区，以自然村为单位开展工作。</w:t>
      </w:r>
    </w:p>
    <w:p>
      <w:pPr>
        <w:pStyle w:val="21"/>
        <w:spacing w:line="560" w:lineRule="exact"/>
        <w:rPr>
          <w:rFonts w:ascii="楷体_GB2312" w:hAnsi="楷体_GB2312" w:eastAsia="楷体_GB2312" w:cs="楷体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（二）监测内容及方法</w:t>
      </w:r>
    </w:p>
    <w:p>
      <w:pPr>
        <w:pStyle w:val="20"/>
        <w:spacing w:line="560" w:lineRule="exact"/>
        <w:ind w:firstLine="640"/>
        <w:rPr>
          <w:rFonts w:hAnsi="仿宋_GB2312" w:cs="仿宋_GB2312"/>
          <w:bCs/>
        </w:rPr>
      </w:pPr>
      <w:r>
        <w:rPr>
          <w:rFonts w:hint="eastAsia" w:hAnsi="仿宋_GB2312" w:cs="仿宋_GB2312"/>
          <w:bCs/>
        </w:rPr>
        <w:t>1.监测旗及监测村的基本情况。调查自然村的基本情况，包括旗、苏木镇、村、监测村经纬度、户籍人口数、常住户数、常住人口数、历史</w:t>
      </w:r>
      <w:r>
        <w:rPr>
          <w:rFonts w:hint="eastAsia" w:hAnsi="仿宋_GB2312" w:cs="仿宋_GB2312"/>
          <w:bCs/>
          <w:sz w:val="28"/>
          <w:szCs w:val="28"/>
        </w:rPr>
        <w:t>（改水前）</w:t>
      </w:r>
      <w:r>
        <w:rPr>
          <w:rFonts w:hint="eastAsia" w:hAnsi="仿宋_GB2312" w:cs="仿宋_GB2312"/>
          <w:bCs/>
        </w:rPr>
        <w:t>水砷含量等；</w:t>
      </w:r>
    </w:p>
    <w:p>
      <w:pPr>
        <w:pStyle w:val="23"/>
        <w:spacing w:line="560" w:lineRule="exact"/>
        <w:ind w:firstLine="640" w:firstLineChars="200"/>
        <w:rPr>
          <w:rFonts w:hAnsi="仿宋_GB2312"/>
          <w:bCs/>
          <w:color w:val="auto"/>
          <w:kern w:val="2"/>
          <w:sz w:val="32"/>
          <w:szCs w:val="32"/>
        </w:rPr>
      </w:pPr>
      <w:r>
        <w:rPr>
          <w:rFonts w:hint="eastAsia" w:hAnsi="仿宋_GB2312"/>
          <w:bCs/>
          <w:color w:val="auto"/>
          <w:kern w:val="2"/>
          <w:sz w:val="32"/>
          <w:szCs w:val="32"/>
        </w:rPr>
        <w:t>2.生活饮用水砷监测。如果自然村</w:t>
      </w:r>
      <w:r>
        <w:rPr>
          <w:rFonts w:hint="eastAsia" w:hAnsi="仿宋_GB2312"/>
          <w:bCs/>
          <w:color w:val="auto"/>
          <w:kern w:val="2"/>
          <w:sz w:val="28"/>
          <w:szCs w:val="28"/>
        </w:rPr>
        <w:t>（屯）</w:t>
      </w:r>
      <w:r>
        <w:rPr>
          <w:rFonts w:hint="eastAsia" w:hAnsi="仿宋_GB2312"/>
          <w:bCs/>
          <w:color w:val="auto"/>
          <w:kern w:val="2"/>
          <w:sz w:val="32"/>
          <w:szCs w:val="32"/>
        </w:rPr>
        <w:t>已经改水，则调查改水工程有关情况，并采集1份水源水水样测定水砷含量</w:t>
      </w:r>
      <w:r>
        <w:rPr>
          <w:rFonts w:hint="eastAsia" w:hAnsi="仿宋_GB2312"/>
          <w:bCs/>
          <w:color w:val="auto"/>
          <w:kern w:val="2"/>
          <w:sz w:val="28"/>
          <w:szCs w:val="28"/>
        </w:rPr>
        <w:t>（每份水样进行2次平行测定，计算平均值）</w:t>
      </w:r>
      <w:r>
        <w:rPr>
          <w:rFonts w:hint="eastAsia" w:hAnsi="仿宋_GB2312"/>
          <w:bCs/>
          <w:color w:val="auto"/>
          <w:kern w:val="2"/>
          <w:sz w:val="32"/>
          <w:szCs w:val="32"/>
        </w:rPr>
        <w:t>。一个村有多个工程的，分别采集各个工程的水源水进行测定，备注中说明。实施小型理化改水的自然村，需进行问卷调查，了解除砷装置的使用及维护服务情况。每个病区村的每种不同品牌型号批次的净水器均需要在5户家庭开展调查，填写净水器使用情况现场调查表。同时每个品牌批次的除砷装置需要随机在5户居民家庭各采集1份末梢水，共5份水样进行水砷检测。如果自然村未改水或采取分散式改水方式，在每户高砷暴露家庭逐一采集1份饮用水样，测定水砷含量；</w:t>
      </w:r>
    </w:p>
    <w:p>
      <w:pPr>
        <w:pStyle w:val="21"/>
        <w:spacing w:line="560" w:lineRule="exact"/>
        <w:rPr>
          <w:rFonts w:ascii="仿宋_GB2312" w:hAnsi="仿宋_GB2312" w:cs="仿宋_GB2312"/>
          <w:bCs/>
          <w:szCs w:val="32"/>
        </w:rPr>
      </w:pPr>
      <w:r>
        <w:rPr>
          <w:rFonts w:hint="eastAsia" w:ascii="仿宋_GB2312" w:hAnsi="仿宋_GB2312" w:cs="仿宋_GB2312"/>
          <w:bCs/>
          <w:szCs w:val="32"/>
        </w:rPr>
        <w:t>3.砷中毒病情和远期危害监测。对全村正在和（或）以往暴露过高砷水的常住人口进行体检，检查率不低于95%，查找砷中毒新发病例，登记砷中毒病人的增加和减少情况。同时，调查高砷暴露人群的癌症发生情况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4.死亡人口监测。收集各病区村和高砷村的居民全人口死亡情况，对2023年度的死者情况进行调查，包括性别、年龄、死亡原因、是否有砷暴露等；</w:t>
      </w:r>
    </w:p>
    <w:p>
      <w:pPr>
        <w:pStyle w:val="21"/>
        <w:spacing w:line="560" w:lineRule="exact"/>
        <w:ind w:firstLine="598" w:firstLineChars="187"/>
        <w:jc w:val="left"/>
        <w:rPr>
          <w:rFonts w:ascii="仿宋_GB2312" w:hAnsi="仿宋_GB2312" w:cs="仿宋_GB2312"/>
          <w:bCs/>
          <w:szCs w:val="32"/>
        </w:rPr>
      </w:pPr>
      <w:r>
        <w:rPr>
          <w:rFonts w:hint="eastAsia" w:ascii="仿宋_GB2312" w:hAnsi="仿宋_GB2312" w:cs="仿宋_GB2312"/>
          <w:bCs/>
          <w:szCs w:val="32"/>
        </w:rPr>
        <w:t>5．砷中毒患者随访管理。对全村确诊的砷中毒患者按照《地方病患者管理服务规范》开展健康随访管理工作，记录患者的体检和随访等情况；</w:t>
      </w:r>
    </w:p>
    <w:p>
      <w:pPr>
        <w:pStyle w:val="21"/>
        <w:spacing w:line="560" w:lineRule="exact"/>
        <w:ind w:firstLine="598" w:firstLineChars="187"/>
        <w:rPr>
          <w:rFonts w:ascii="仿宋_GB2312" w:hAnsi="仿宋_GB2312" w:cs="仿宋_GB2312"/>
          <w:bCs/>
          <w:szCs w:val="32"/>
        </w:rPr>
      </w:pPr>
      <w:r>
        <w:rPr>
          <w:rFonts w:hint="eastAsia" w:ascii="仿宋_GB2312" w:hAnsi="仿宋_GB2312" w:cs="仿宋_GB2312"/>
          <w:bCs/>
          <w:szCs w:val="32"/>
        </w:rPr>
        <w:t>6．尿砷重点监测。各饮水型地方性砷中毒病区村和高砷村开展尿砷监测。每村至少选择30人采集即时尿样，测定尿砷。（采样要求：监测村所有病人全部采集尿样，病人不足30人的用可疑、正常人补齐）。</w:t>
      </w:r>
    </w:p>
    <w:p>
      <w:pPr>
        <w:pStyle w:val="21"/>
        <w:spacing w:line="560" w:lineRule="exact"/>
        <w:rPr>
          <w:rFonts w:ascii="仿宋_GB2312" w:hAnsi="仿宋_GB2312" w:cs="仿宋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（三）病例诊断及样品检测方法</w:t>
      </w:r>
    </w:p>
    <w:p>
      <w:pPr>
        <w:pStyle w:val="21"/>
        <w:spacing w:line="560" w:lineRule="exac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1．砷中毒诊断。按照地方性砷中毒诊断标准（WS/T211-2015）进行检查和判定；</w:t>
      </w:r>
    </w:p>
    <w:p>
      <w:pPr>
        <w:pStyle w:val="20"/>
        <w:spacing w:line="560" w:lineRule="exact"/>
        <w:ind w:firstLine="640"/>
        <w:rPr>
          <w:rFonts w:hAnsi="仿宋_GB2312" w:cs="仿宋_GB2312"/>
        </w:rPr>
      </w:pPr>
      <w:r>
        <w:rPr>
          <w:rFonts w:hint="eastAsia" w:hAnsi="仿宋_GB2312" w:cs="仿宋_GB2312"/>
        </w:rPr>
        <w:t>2．水砷检测。采用生活饮用水标准检验方法无机非金属指标（GB/T5750.5-2006）测定，并按照生活饮用水卫生标准(GB5749-2022)进行水砷超标与否的评价；</w:t>
      </w:r>
    </w:p>
    <w:p>
      <w:pPr>
        <w:pStyle w:val="21"/>
        <w:spacing w:line="560" w:lineRule="exac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3．尿砷检测。按照尿中砷的测定-氢化物发生原子荧光法（WS/T474-2015）进行检测。</w:t>
      </w:r>
    </w:p>
    <w:p>
      <w:pPr>
        <w:pStyle w:val="20"/>
        <w:spacing w:line="560" w:lineRule="exact"/>
        <w:ind w:firstLine="640"/>
        <w:rPr>
          <w:rFonts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三、质量控制</w:t>
      </w:r>
    </w:p>
    <w:p>
      <w:pPr>
        <w:pStyle w:val="21"/>
        <w:spacing w:line="560" w:lineRule="exact"/>
        <w:rPr>
          <w:rFonts w:ascii="楷体_GB2312" w:hAnsi="楷体_GB2312" w:eastAsia="楷体_GB2312" w:cs="楷体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（一）人员培训</w:t>
      </w:r>
    </w:p>
    <w:p>
      <w:pPr>
        <w:pStyle w:val="20"/>
        <w:spacing w:line="560" w:lineRule="exact"/>
        <w:ind w:firstLine="640"/>
        <w:rPr>
          <w:rFonts w:hAnsi="仿宋_GB2312" w:cs="仿宋_GB2312"/>
        </w:rPr>
      </w:pPr>
      <w:r>
        <w:rPr>
          <w:rFonts w:hint="eastAsia"/>
        </w:rPr>
        <w:t>1.旗疾控中心负责</w:t>
      </w:r>
      <w:r>
        <w:rPr>
          <w:rFonts w:hint="eastAsia" w:hAnsi="仿宋_GB2312" w:cs="仿宋_GB2312"/>
        </w:rPr>
        <w:t>对各苏木镇、村（社）监测人员进行内容培训，确保监测方法统一、技术规范和协调有序；</w:t>
      </w:r>
    </w:p>
    <w:p>
      <w:pPr>
        <w:pStyle w:val="20"/>
        <w:spacing w:line="560" w:lineRule="exact"/>
        <w:ind w:firstLine="640"/>
        <w:rPr>
          <w:rFonts w:hAnsi="仿宋_GB2312" w:cs="仿宋_GB2312"/>
        </w:rPr>
      </w:pPr>
      <w:r>
        <w:rPr>
          <w:rFonts w:hint="eastAsia" w:hAnsi="仿宋_GB2312" w:cs="仿宋_GB2312"/>
        </w:rPr>
        <w:t>2.从事生活饮用水样品采集、砷中毒诊断和患者健康随访管理、水砷和尿砷检测、数据录入的相关业务人员，需参加统一培训并经考核合格后方可上岗。</w:t>
      </w:r>
    </w:p>
    <w:p>
      <w:pPr>
        <w:pStyle w:val="21"/>
        <w:spacing w:line="560" w:lineRule="exact"/>
        <w:rPr>
          <w:rFonts w:ascii="楷体_GB2312" w:hAnsi="楷体_GB2312" w:eastAsia="楷体_GB2312" w:cs="楷体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（二）实验室检测</w:t>
      </w:r>
    </w:p>
    <w:p>
      <w:pPr>
        <w:pStyle w:val="20"/>
        <w:spacing w:line="560" w:lineRule="exact"/>
        <w:ind w:firstLine="640"/>
        <w:rPr>
          <w:rFonts w:hAnsi="仿宋_GB2312" w:cs="仿宋_GB2312"/>
        </w:rPr>
      </w:pPr>
      <w:r>
        <w:rPr>
          <w:rFonts w:hint="eastAsia" w:hAnsi="仿宋_GB2312" w:cs="仿宋_GB2312"/>
        </w:rPr>
        <w:t>1.外部质量控制。中国疾病预防控制中心每年制作水砷检测质控样品，向承担监测任务的各级疾病预防控制中心发放，并组织考核，经外部质量控制考核合格的实验室，方可开展实验室检测工作。该项考核需在本年6月份前完成；</w:t>
      </w:r>
    </w:p>
    <w:p>
      <w:pPr>
        <w:pStyle w:val="20"/>
        <w:spacing w:line="560" w:lineRule="exact"/>
        <w:ind w:firstLine="640"/>
        <w:rPr>
          <w:rFonts w:hAnsi="仿宋_GB2312" w:cs="仿宋_GB2312"/>
        </w:rPr>
      </w:pPr>
      <w:r>
        <w:rPr>
          <w:rFonts w:hint="eastAsia" w:hAnsi="仿宋_GB2312" w:cs="仿宋_GB2312"/>
        </w:rPr>
        <w:t>2.内部质量控制。承担水砷检测和质量管理的旗县级疾控中心实验室，须按照《生活饮用水标准检验方法水样采集与保存》（GB/T5750.2-2006）、《生活饮用水标准检验方法水质分析质量控制》（GB/T5750.3-2006）进行样品采集、保管和检测工作质量控制；</w:t>
      </w:r>
    </w:p>
    <w:p>
      <w:pPr>
        <w:pStyle w:val="20"/>
        <w:spacing w:line="560" w:lineRule="exact"/>
        <w:ind w:firstLine="640"/>
        <w:rPr>
          <w:rFonts w:hAnsi="仿宋_GB2312" w:cs="仿宋_GB2312"/>
        </w:rPr>
      </w:pPr>
      <w:r>
        <w:rPr>
          <w:rFonts w:hint="eastAsia" w:hAnsi="仿宋_GB2312" w:cs="仿宋_GB2312"/>
        </w:rPr>
        <w:t>3.我旗样品采集总量的10%送市疾控中心进行复核检测。</w:t>
      </w:r>
    </w:p>
    <w:p>
      <w:pPr>
        <w:pStyle w:val="20"/>
        <w:spacing w:line="560" w:lineRule="exact"/>
        <w:ind w:firstLine="640"/>
        <w:rPr>
          <w:rFonts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（三）数据管理</w:t>
      </w:r>
    </w:p>
    <w:p>
      <w:pPr>
        <w:pStyle w:val="20"/>
        <w:spacing w:line="560" w:lineRule="exact"/>
        <w:ind w:firstLine="640"/>
        <w:rPr>
          <w:rFonts w:hAnsi="仿宋_GB2312" w:cs="仿宋_GB2312"/>
        </w:rPr>
      </w:pPr>
      <w:r>
        <w:rPr>
          <w:rFonts w:hint="eastAsia" w:hAnsi="仿宋_GB2312" w:cs="仿宋_GB2312"/>
        </w:rPr>
        <w:t>旗疾控中心对各苏木镇报送的监测数据进行审核，发现问题及时调查、整改，保障监测数据质量。</w:t>
      </w:r>
    </w:p>
    <w:p>
      <w:pPr>
        <w:pStyle w:val="20"/>
        <w:spacing w:line="560" w:lineRule="exact"/>
        <w:ind w:firstLine="640"/>
        <w:rPr>
          <w:rFonts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四、职责与分工</w:t>
      </w:r>
    </w:p>
    <w:p>
      <w:pPr>
        <w:pStyle w:val="20"/>
        <w:spacing w:line="560" w:lineRule="exact"/>
        <w:ind w:firstLine="640"/>
        <w:rPr>
          <w:rFonts w:hAnsi="仿宋_GB2312" w:cs="仿宋_GB2312"/>
        </w:rPr>
      </w:pPr>
      <w:r>
        <w:rPr>
          <w:rFonts w:hint="eastAsia" w:hAnsi="仿宋_GB2312" w:cs="仿宋_GB2312"/>
        </w:rPr>
        <w:t>各部门参照《地方病预防控制工作规范（试行）》，做好监测工作的组织和协调，保障饮水型地方性砷中毒监测工作有序开展。</w:t>
      </w:r>
    </w:p>
    <w:p>
      <w:pPr>
        <w:pStyle w:val="21"/>
        <w:spacing w:line="560" w:lineRule="exact"/>
        <w:rPr>
          <w:rFonts w:ascii="楷体_GB2312" w:hAnsi="楷体_GB2312" w:eastAsia="楷体_GB2312" w:cs="楷体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（一）卫生健康委员会</w:t>
      </w:r>
    </w:p>
    <w:p>
      <w:pPr>
        <w:pStyle w:val="20"/>
        <w:spacing w:line="560" w:lineRule="exact"/>
        <w:ind w:firstLine="640"/>
        <w:rPr>
          <w:rFonts w:hAnsi="仿宋_GB2312" w:cs="仿宋_GB2312"/>
        </w:rPr>
      </w:pPr>
      <w:r>
        <w:rPr>
          <w:rFonts w:hint="eastAsia" w:hAnsi="仿宋_GB2312" w:cs="仿宋_GB2312"/>
        </w:rPr>
        <w:t>旗卫健委负责组织实施监测工作；向旗人民政府和相关部门通报监测信息。</w:t>
      </w:r>
    </w:p>
    <w:p>
      <w:pPr>
        <w:pStyle w:val="21"/>
        <w:spacing w:line="560" w:lineRule="exact"/>
        <w:rPr>
          <w:rFonts w:ascii="楷体_GB2312" w:hAnsi="楷体_GB2312" w:eastAsia="楷体_GB2312" w:cs="楷体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（二）疾病预防控制中心</w:t>
      </w:r>
    </w:p>
    <w:p>
      <w:pPr>
        <w:pStyle w:val="20"/>
        <w:spacing w:line="560" w:lineRule="exact"/>
        <w:ind w:firstLine="640"/>
        <w:rPr>
          <w:rFonts w:hAnsi="仿宋_GB2312" w:cs="仿宋_GB2312"/>
        </w:rPr>
      </w:pPr>
      <w:r>
        <w:rPr>
          <w:rFonts w:hint="eastAsia" w:hAnsi="仿宋_GB2312" w:cs="仿宋_GB2312"/>
        </w:rPr>
        <w:t>1.负责实施并完成方案要求的各项调查及监测工作，指导培训各苏木镇相关业务人员开展水砷和尿砷样品采集；</w:t>
      </w:r>
    </w:p>
    <w:p>
      <w:pPr>
        <w:pStyle w:val="20"/>
        <w:spacing w:line="560" w:lineRule="exact"/>
        <w:ind w:firstLine="640"/>
        <w:rPr>
          <w:rFonts w:hAnsi="仿宋_GB2312" w:cs="仿宋_GB2312"/>
        </w:rPr>
      </w:pPr>
      <w:r>
        <w:rPr>
          <w:rFonts w:hint="eastAsia" w:hAnsi="仿宋_GB2312" w:cs="仿宋_GB2312"/>
        </w:rPr>
        <w:t>2.负责我旗调查监测数据的收集、录入、分析、报送；</w:t>
      </w:r>
    </w:p>
    <w:p>
      <w:pPr>
        <w:pStyle w:val="20"/>
        <w:spacing w:line="560" w:lineRule="exact"/>
        <w:ind w:firstLine="640"/>
        <w:rPr>
          <w:rFonts w:hAnsi="仿宋_GB2312" w:cs="仿宋_GB2312"/>
        </w:rPr>
      </w:pPr>
      <w:r>
        <w:rPr>
          <w:rFonts w:hint="eastAsia" w:hAnsi="仿宋_GB2312" w:cs="仿宋_GB2312"/>
        </w:rPr>
        <w:t>3.负责我旗饮水型地方性砷中毒健康教育宣讲工作。</w:t>
      </w:r>
    </w:p>
    <w:p>
      <w:pPr>
        <w:pStyle w:val="21"/>
        <w:spacing w:line="560" w:lineRule="exact"/>
        <w:rPr>
          <w:rFonts w:ascii="楷体_GB2312" w:hAnsi="楷体_GB2312" w:eastAsia="楷体_GB2312" w:cs="楷体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（三）各苏木镇人民政府。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负责各辖区水砷和尿砷样品采集工作。</w:t>
      </w:r>
    </w:p>
    <w:p>
      <w:pPr>
        <w:pStyle w:val="21"/>
        <w:spacing w:line="560" w:lineRule="exact"/>
        <w:rPr>
          <w:rFonts w:ascii="楷体_GB2312" w:hAnsi="楷体_GB2312" w:eastAsia="楷体_GB2312" w:cs="楷体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（四）各级医疗卫生机构</w:t>
      </w:r>
    </w:p>
    <w:p>
      <w:pPr>
        <w:pStyle w:val="20"/>
        <w:spacing w:line="560" w:lineRule="exact"/>
        <w:ind w:firstLine="640"/>
        <w:rPr>
          <w:rFonts w:hAnsi="仿宋_GB2312" w:cs="仿宋_GB2312"/>
        </w:rPr>
      </w:pPr>
      <w:r>
        <w:rPr>
          <w:rFonts w:hint="eastAsia" w:hAnsi="仿宋_GB2312" w:cs="仿宋_GB2312"/>
        </w:rPr>
        <w:t>旗人民医院负责砷中毒患者的随访管理及治疗；各基层医疗卫生机构负责服务半径内监测村（社）的沟通协调，组织监测对象接受检查；收集、管理、上报砷中毒患者信息；协助采集监测样品和录入监测数据。</w:t>
      </w:r>
    </w:p>
    <w:p>
      <w:pPr>
        <w:pStyle w:val="20"/>
        <w:spacing w:line="560" w:lineRule="exact"/>
        <w:ind w:firstLine="640"/>
        <w:rPr>
          <w:rFonts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五、报告与反馈</w:t>
      </w:r>
    </w:p>
    <w:p>
      <w:pPr>
        <w:pStyle w:val="20"/>
        <w:spacing w:line="560" w:lineRule="exact"/>
        <w:ind w:firstLine="640"/>
        <w:rPr>
          <w:rFonts w:hAnsi="仿宋_GB2312" w:cs="仿宋_GB2312"/>
        </w:rPr>
      </w:pPr>
      <w:r>
        <w:rPr>
          <w:rFonts w:hint="eastAsia" w:hAnsi="仿宋_GB2312" w:cs="仿宋_GB2312"/>
        </w:rPr>
        <w:t>旗疾控中心于10月31日前完成本年度监测数据的收集、汇总和分析工作，并将监测报告报送旗卫健委，旗卫健委负责向旗人民政府报告监测信息</w:t>
      </w:r>
    </w:p>
    <w:p>
      <w:pPr>
        <w:pStyle w:val="20"/>
        <w:spacing w:line="560" w:lineRule="exact"/>
        <w:ind w:firstLine="640"/>
        <w:rPr>
          <w:rFonts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六、信息利用</w:t>
      </w:r>
    </w:p>
    <w:p>
      <w:pPr>
        <w:pStyle w:val="20"/>
        <w:spacing w:line="560" w:lineRule="exact"/>
        <w:ind w:firstLine="640"/>
        <w:rPr>
          <w:rFonts w:hAnsi="仿宋_GB2312" w:cs="仿宋_GB2312"/>
        </w:rPr>
      </w:pPr>
      <w:r>
        <w:rPr>
          <w:rFonts w:hint="eastAsia" w:hAnsi="仿宋_GB2312" w:cs="仿宋_GB2312"/>
        </w:rPr>
        <w:t>在旗人民政府的领导下，旗卫健委要与有关部门通力协作，齐抓共管，努力做到监测有序、信息顺畅、响应及时、措施有力，确保以改水降砷为主的综合防治措施持续有效地落实。</w:t>
      </w:r>
    </w:p>
    <w:p>
      <w:pPr>
        <w:pStyle w:val="20"/>
        <w:spacing w:line="560" w:lineRule="exact"/>
        <w:ind w:firstLine="640"/>
        <w:rPr>
          <w:rFonts w:hAnsi="仿宋_GB2312" w:cs="仿宋_GB2312"/>
        </w:rPr>
      </w:pPr>
      <w:r>
        <w:rPr>
          <w:rFonts w:hint="eastAsia" w:hAnsi="仿宋_GB2312" w:cs="仿宋_GB2312"/>
        </w:rPr>
        <w:t>旗卫健委要及时将监测信息通报有关部门，提高信息利用的时效性和有效性。</w:t>
      </w:r>
    </w:p>
    <w:p>
      <w:pPr>
        <w:pStyle w:val="20"/>
        <w:spacing w:line="560" w:lineRule="exact"/>
        <w:ind w:firstLine="0" w:firstLineChars="0"/>
        <w:rPr>
          <w:rFonts w:hAnsi="仿宋_GB2312" w:cs="仿宋_GB231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附件：1.工程改水地区现场调查表</w:t>
      </w:r>
    </w:p>
    <w:p>
      <w:pPr>
        <w:adjustRightInd w:val="0"/>
        <w:snapToGrid w:val="0"/>
        <w:spacing w:line="560" w:lineRule="exact"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2.理化改水地区现场调查表</w:t>
      </w:r>
    </w:p>
    <w:p>
      <w:pPr>
        <w:spacing w:line="560" w:lineRule="exact"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3.未改水及分散改水地区现场调表</w:t>
      </w:r>
    </w:p>
    <w:p>
      <w:pPr>
        <w:pStyle w:val="4"/>
        <w:spacing w:line="560" w:lineRule="exact"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4.砷中毒病情、砷暴露远期危害和尿砷检测调查表</w:t>
      </w:r>
    </w:p>
    <w:p>
      <w:pPr>
        <w:adjustRightInd w:val="0"/>
        <w:snapToGrid w:val="0"/>
        <w:spacing w:line="560" w:lineRule="exact"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5.地方性砷中毒患者信息登记表</w:t>
      </w:r>
    </w:p>
    <w:p>
      <w:pPr>
        <w:pStyle w:val="4"/>
        <w:spacing w:line="560" w:lineRule="exact"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6.病区及高砷区全人口死因调查（2023年）</w:t>
      </w:r>
    </w:p>
    <w:p>
      <w:pPr>
        <w:spacing w:line="560" w:lineRule="exact"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7.死亡人口明细表（2023年）</w:t>
      </w:r>
    </w:p>
    <w:p>
      <w:pPr>
        <w:spacing w:line="560" w:lineRule="exact"/>
        <w:ind w:firstLine="960" w:firstLineChars="3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8.达拉特旗2023年氟、砷样本采集任务分解表</w:t>
      </w:r>
    </w:p>
    <w:p>
      <w:pPr>
        <w:pStyle w:val="20"/>
        <w:spacing w:line="620" w:lineRule="exact"/>
        <w:ind w:firstLine="0" w:firstLineChars="0"/>
        <w:rPr>
          <w:rFonts w:hAnsi="Times New Roman"/>
        </w:rPr>
      </w:pPr>
    </w:p>
    <w:p>
      <w:pPr>
        <w:pStyle w:val="20"/>
        <w:spacing w:line="620" w:lineRule="exact"/>
        <w:ind w:firstLine="640"/>
        <w:rPr>
          <w:rFonts w:hAnsi="Times New Roma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docGrid w:type="linesAndChars" w:linePitch="312" w:charSpace="0"/>
        </w:sectPr>
      </w:pPr>
    </w:p>
    <w:p>
      <w:pPr>
        <w:spacing w:line="520" w:lineRule="exact"/>
        <w:rPr>
          <w:rFonts w:ascii="仿宋_GB2312" w:hAnsi="仿宋_GB2312" w:eastAsia="仿宋_GB2312" w:cs="仿宋_GB2312"/>
          <w:spacing w:val="37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7"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37"/>
          <w:sz w:val="44"/>
          <w:szCs w:val="44"/>
        </w:rPr>
        <w:t>工程改水地区现场调查表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  <w:sz w:val="24"/>
          <w:u w:val="single"/>
        </w:rPr>
      </w:pPr>
    </w:p>
    <w:p>
      <w:pPr>
        <w:spacing w:line="52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sz w:val="24"/>
        </w:rPr>
        <w:t>盟市</w:t>
      </w:r>
      <w:r>
        <w:rPr>
          <w:rFonts w:hint="eastAsia" w:ascii="仿宋" w:hAnsi="仿宋" w:eastAsia="仿宋" w:cs="仿宋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sz w:val="24"/>
        </w:rPr>
        <w:t xml:space="preserve"> 旗县（区）    </w:t>
      </w:r>
      <w:r>
        <w:rPr>
          <w:rFonts w:hint="eastAsia" w:ascii="仿宋" w:hAnsi="仿宋" w:eastAsia="仿宋" w:cs="仿宋"/>
          <w:sz w:val="24"/>
          <w:u w:val="single"/>
        </w:rPr>
        <w:t xml:space="preserve">           </w:t>
      </w:r>
      <w:r>
        <w:rPr>
          <w:rFonts w:hint="eastAsia" w:ascii="仿宋" w:hAnsi="仿宋" w:eastAsia="仿宋" w:cs="仿宋"/>
          <w:sz w:val="24"/>
        </w:rPr>
        <w:t xml:space="preserve">乡镇（苏木） </w:t>
      </w:r>
      <w:r>
        <w:rPr>
          <w:rFonts w:hint="eastAsia" w:ascii="仿宋" w:hAnsi="仿宋" w:eastAsia="仿宋" w:cs="仿宋"/>
          <w:sz w:val="24"/>
          <w:u w:val="single"/>
        </w:rPr>
        <w:t xml:space="preserve">       </w:t>
      </w:r>
      <w:r>
        <w:rPr>
          <w:rFonts w:hint="eastAsia" w:ascii="仿宋" w:hAnsi="仿宋" w:eastAsia="仿宋" w:cs="仿宋"/>
          <w:sz w:val="24"/>
        </w:rPr>
        <w:t>行政村（嘎查）</w:t>
      </w:r>
      <w:r>
        <w:rPr>
          <w:rFonts w:hint="eastAsia" w:ascii="仿宋" w:hAnsi="仿宋" w:eastAsia="仿宋" w:cs="仿宋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sz w:val="24"/>
        </w:rPr>
        <w:t xml:space="preserve">自然村（浩特）  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行政区划代码</w:t>
      </w:r>
      <w:r>
        <w:rPr>
          <w:rFonts w:hint="eastAsia" w:ascii="仿宋" w:hAnsi="仿宋" w:eastAsia="仿宋" w:cs="仿宋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sz w:val="24"/>
        </w:rPr>
        <w:t xml:space="preserve">   自然村位置（经纬度）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          </w:t>
      </w:r>
      <w:r>
        <w:rPr>
          <w:rFonts w:hint="eastAsia" w:ascii="仿宋" w:hAnsi="仿宋" w:eastAsia="仿宋" w:cs="仿宋"/>
          <w:sz w:val="24"/>
        </w:rPr>
        <w:t xml:space="preserve">    病区类型 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</w:t>
      </w:r>
      <w:r>
        <w:rPr>
          <w:rFonts w:hint="eastAsia" w:ascii="仿宋" w:hAnsi="仿宋" w:eastAsia="仿宋" w:cs="仿宋"/>
          <w:sz w:val="24"/>
        </w:rPr>
        <w:t xml:space="preserve">   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户籍人口数</w:t>
      </w:r>
      <w:r>
        <w:rPr>
          <w:rFonts w:hint="eastAsia" w:ascii="仿宋" w:hAnsi="仿宋" w:eastAsia="仿宋" w:cs="仿宋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sz w:val="24"/>
        </w:rPr>
        <w:t xml:space="preserve">   常住户数  </w:t>
      </w:r>
      <w:r>
        <w:rPr>
          <w:rFonts w:hint="eastAsia" w:ascii="仿宋" w:hAnsi="仿宋" w:eastAsia="仿宋" w:cs="仿宋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sz w:val="24"/>
        </w:rPr>
        <w:t xml:space="preserve">     常住人口数</w:t>
      </w:r>
      <w:r>
        <w:rPr>
          <w:rFonts w:hint="eastAsia" w:ascii="仿宋" w:hAnsi="仿宋" w:eastAsia="仿宋" w:cs="仿宋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sz w:val="24"/>
        </w:rPr>
        <w:t xml:space="preserve">    村主任电话 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/>
          <w:bCs/>
          <w:spacing w:val="37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37"/>
          <w:sz w:val="44"/>
          <w:szCs w:val="44"/>
        </w:rPr>
        <w:t>改水工程情况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改水前水砷浓度</w:t>
      </w:r>
      <w:r>
        <w:rPr>
          <w:rFonts w:hint="eastAsia" w:ascii="仿宋" w:hAnsi="仿宋" w:eastAsia="仿宋" w:cs="仿宋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sz w:val="24"/>
        </w:rPr>
        <w:t>（mg/L）改水时间</w:t>
      </w:r>
      <w:r>
        <w:rPr>
          <w:rFonts w:hint="eastAsia" w:ascii="仿宋" w:hAnsi="仿宋" w:eastAsia="仿宋" w:cs="仿宋"/>
          <w:sz w:val="24"/>
          <w:u w:val="single"/>
        </w:rPr>
        <w:t xml:space="preserve">       </w:t>
      </w:r>
      <w:r>
        <w:rPr>
          <w:rFonts w:hint="eastAsia" w:ascii="仿宋" w:hAnsi="仿宋" w:eastAsia="仿宋" w:cs="仿宋"/>
          <w:sz w:val="24"/>
        </w:rPr>
        <w:t>年    工程名称</w:t>
      </w:r>
      <w:r>
        <w:rPr>
          <w:rFonts w:hint="eastAsia" w:ascii="仿宋" w:hAnsi="仿宋" w:eastAsia="仿宋" w:cs="仿宋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sz w:val="24"/>
        </w:rPr>
        <w:t xml:space="preserve">    改水工程水源位置 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 xml:space="preserve">工程规模  </w:t>
      </w:r>
      <w:r>
        <w:rPr>
          <w:rFonts w:hint="eastAsia" w:ascii="仿宋" w:hAnsi="仿宋" w:eastAsia="仿宋" w:cs="仿宋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sz w:val="24"/>
        </w:rPr>
        <w:t xml:space="preserve">    工程覆盖人口数  </w:t>
      </w:r>
      <w:r>
        <w:rPr>
          <w:rFonts w:hint="eastAsia" w:ascii="仿宋" w:hAnsi="仿宋" w:eastAsia="仿宋" w:cs="仿宋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sz w:val="24"/>
        </w:rPr>
        <w:t xml:space="preserve">     工程覆盖自然村数</w:t>
      </w:r>
      <w:r>
        <w:rPr>
          <w:rFonts w:hint="eastAsia" w:ascii="仿宋" w:hAnsi="仿宋" w:eastAsia="仿宋" w:cs="仿宋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sz w:val="24"/>
        </w:rPr>
        <w:t xml:space="preserve">    工程覆盖砷暴露村数 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 xml:space="preserve">水源类型  </w:t>
      </w:r>
      <w:r>
        <w:rPr>
          <w:rFonts w:hint="eastAsia" w:ascii="仿宋" w:hAnsi="仿宋" w:eastAsia="仿宋" w:cs="仿宋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sz w:val="24"/>
        </w:rPr>
        <w:t xml:space="preserve">     除砷处理方法</w:t>
      </w:r>
      <w:r>
        <w:rPr>
          <w:rFonts w:hint="eastAsia" w:ascii="仿宋" w:hAnsi="仿宋" w:eastAsia="仿宋" w:cs="仿宋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sz w:val="24"/>
        </w:rPr>
        <w:t xml:space="preserve">    工程运转情况 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水源水水砷浓度1</w:t>
      </w:r>
      <w:r>
        <w:rPr>
          <w:rFonts w:hint="eastAsia" w:ascii="仿宋" w:hAnsi="仿宋" w:eastAsia="仿宋" w:cs="仿宋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sz w:val="24"/>
        </w:rPr>
        <w:t>（mg/L）   水源水水砷浓度2</w:t>
      </w:r>
      <w:r>
        <w:rPr>
          <w:rFonts w:hint="eastAsia" w:ascii="仿宋" w:hAnsi="仿宋" w:eastAsia="仿宋" w:cs="仿宋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sz w:val="24"/>
        </w:rPr>
        <w:t>（mg/L）   检测时间</w:t>
      </w:r>
      <w:r>
        <w:rPr>
          <w:rFonts w:hint="eastAsia" w:ascii="仿宋" w:hAnsi="仿宋" w:eastAsia="仿宋" w:cs="仿宋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hint="eastAsia" w:ascii="仿宋" w:hAnsi="仿宋" w:eastAsia="仿宋" w:cs="仿宋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sz w:val="24"/>
        </w:rPr>
        <w:t>月</w:t>
      </w:r>
    </w:p>
    <w:p>
      <w:pPr>
        <w:adjustRightInd w:val="0"/>
        <w:snapToGrid w:val="0"/>
        <w:spacing w:beforeLines="50" w:line="520" w:lineRule="exact"/>
        <w:ind w:firstLine="422" w:firstLineChars="20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Cs w:val="21"/>
        </w:rPr>
        <w:t>说明：①病区类型：1.潜在病区（即高砷地区）；2.轻病区；3.中病区；4.重病区；5.新发现的高砷地区。②改水工程水源位置：填写“××乡××村”，不清楚村的填到乡。③工程规模：1.大型工程；2.小型工程。④水源类型：1.地下水；2.地表水；3.其他。⑤除砷处理方法：1.混凝沉淀；2.吸附过滤；3.反渗透；4.电渗析；5.其他。⑥工程运转情况：1.正常运转；2.间歇运转；3.停止运转。</w:t>
      </w:r>
    </w:p>
    <w:p>
      <w:pPr>
        <w:adjustRightInd w:val="0"/>
        <w:snapToGrid w:val="0"/>
        <w:spacing w:beforeLines="50" w:line="520" w:lineRule="exact"/>
        <w:jc w:val="center"/>
        <w:rPr>
          <w:rFonts w:ascii="仿宋" w:hAnsi="仿宋" w:eastAsia="仿宋" w:cs="仿宋"/>
          <w:b/>
          <w:bCs/>
          <w:spacing w:val="37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37"/>
          <w:sz w:val="24"/>
        </w:rPr>
        <w:t xml:space="preserve">调查人：                   审核人：             </w:t>
      </w:r>
      <w:r>
        <w:rPr>
          <w:rFonts w:hint="eastAsia" w:ascii="仿宋" w:hAnsi="仿宋" w:cs="仿宋"/>
          <w:b/>
          <w:bCs/>
          <w:spacing w:val="37"/>
          <w:sz w:val="24"/>
        </w:rPr>
        <w:t xml:space="preserve">   </w:t>
      </w:r>
      <w:r>
        <w:rPr>
          <w:rFonts w:hint="eastAsia" w:ascii="仿宋" w:hAnsi="仿宋" w:eastAsia="仿宋" w:cs="仿宋"/>
          <w:b/>
          <w:bCs/>
          <w:spacing w:val="37"/>
          <w:sz w:val="24"/>
        </w:rPr>
        <w:t>填报日期：</w:t>
      </w:r>
    </w:p>
    <w:p>
      <w:pPr>
        <w:spacing w:line="480" w:lineRule="exact"/>
        <w:rPr>
          <w:rFonts w:ascii="方正小标宋简体" w:hAnsi="方正小标宋简体" w:eastAsia="方正小标宋简体" w:cs="方正小标宋简体"/>
          <w:b/>
          <w:bCs/>
          <w:spacing w:val="37"/>
          <w:sz w:val="44"/>
          <w:szCs w:val="44"/>
        </w:rPr>
      </w:pPr>
      <w:r>
        <w:rPr>
          <w:rFonts w:hint="eastAsia" w:ascii="仿宋_GB2312" w:hAnsi="仿宋_GB2312" w:eastAsia="仿宋_GB2312" w:cs="仿宋_GB2312"/>
          <w:spacing w:val="37"/>
          <w:sz w:val="32"/>
          <w:szCs w:val="32"/>
        </w:rPr>
        <w:t>附件2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b/>
          <w:bCs/>
          <w:spacing w:val="37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37"/>
          <w:sz w:val="44"/>
          <w:szCs w:val="44"/>
        </w:rPr>
        <w:t>理化改水地区现场调查表</w:t>
      </w:r>
    </w:p>
    <w:p>
      <w:pPr>
        <w:spacing w:line="48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sz w:val="24"/>
        </w:rPr>
        <w:t>盟市</w:t>
      </w:r>
      <w:r>
        <w:rPr>
          <w:rFonts w:hint="eastAsia" w:ascii="仿宋" w:hAnsi="仿宋" w:eastAsia="仿宋" w:cs="仿宋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sz w:val="24"/>
        </w:rPr>
        <w:t xml:space="preserve"> 旗县（区）    </w:t>
      </w:r>
      <w:r>
        <w:rPr>
          <w:rFonts w:hint="eastAsia" w:ascii="仿宋" w:hAnsi="仿宋" w:eastAsia="仿宋" w:cs="仿宋"/>
          <w:sz w:val="24"/>
          <w:u w:val="single"/>
        </w:rPr>
        <w:t xml:space="preserve">           </w:t>
      </w:r>
      <w:r>
        <w:rPr>
          <w:rFonts w:hint="eastAsia" w:ascii="仿宋" w:hAnsi="仿宋" w:eastAsia="仿宋" w:cs="仿宋"/>
          <w:sz w:val="24"/>
        </w:rPr>
        <w:t xml:space="preserve">乡镇（苏木） </w:t>
      </w:r>
      <w:r>
        <w:rPr>
          <w:rFonts w:hint="eastAsia" w:ascii="仿宋" w:hAnsi="仿宋" w:eastAsia="仿宋" w:cs="仿宋"/>
          <w:sz w:val="24"/>
          <w:u w:val="single"/>
        </w:rPr>
        <w:t xml:space="preserve">       </w:t>
      </w:r>
      <w:r>
        <w:rPr>
          <w:rFonts w:hint="eastAsia" w:ascii="仿宋" w:hAnsi="仿宋" w:eastAsia="仿宋" w:cs="仿宋"/>
          <w:sz w:val="24"/>
        </w:rPr>
        <w:t>行政村（嘎查）</w:t>
      </w:r>
      <w:r>
        <w:rPr>
          <w:rFonts w:hint="eastAsia" w:ascii="仿宋" w:hAnsi="仿宋" w:eastAsia="仿宋" w:cs="仿宋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sz w:val="24"/>
        </w:rPr>
        <w:t>自然村（浩特）</w:t>
      </w:r>
    </w:p>
    <w:p>
      <w:pPr>
        <w:spacing w:line="48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行政区划代码</w:t>
      </w:r>
      <w:r>
        <w:rPr>
          <w:rFonts w:hint="eastAsia" w:ascii="仿宋" w:hAnsi="仿宋" w:eastAsia="仿宋" w:cs="仿宋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sz w:val="24"/>
        </w:rPr>
        <w:t xml:space="preserve">   自然村位置（经纬度）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          </w:t>
      </w:r>
      <w:r>
        <w:rPr>
          <w:rFonts w:hint="eastAsia" w:ascii="仿宋" w:hAnsi="仿宋" w:eastAsia="仿宋" w:cs="仿宋"/>
          <w:sz w:val="24"/>
        </w:rPr>
        <w:t xml:space="preserve">    病区类型 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</w:t>
      </w:r>
    </w:p>
    <w:p>
      <w:pPr>
        <w:spacing w:line="48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户籍人口数</w:t>
      </w:r>
      <w:r>
        <w:rPr>
          <w:rFonts w:hint="eastAsia" w:ascii="仿宋" w:hAnsi="仿宋" w:eastAsia="仿宋" w:cs="仿宋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sz w:val="24"/>
        </w:rPr>
        <w:t xml:space="preserve">   常住户数  </w:t>
      </w:r>
      <w:r>
        <w:rPr>
          <w:rFonts w:hint="eastAsia" w:ascii="仿宋" w:hAnsi="仿宋" w:eastAsia="仿宋" w:cs="仿宋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sz w:val="24"/>
        </w:rPr>
        <w:t xml:space="preserve">     常住人口数</w:t>
      </w:r>
      <w:r>
        <w:rPr>
          <w:rFonts w:hint="eastAsia" w:ascii="仿宋" w:hAnsi="仿宋" w:eastAsia="仿宋" w:cs="仿宋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sz w:val="24"/>
        </w:rPr>
        <w:t xml:space="preserve">    村主任电话 </w:t>
      </w:r>
      <w:r>
        <w:rPr>
          <w:rFonts w:hint="eastAsia" w:ascii="仿宋" w:hAnsi="仿宋" w:eastAsia="仿宋" w:cs="仿宋"/>
          <w:sz w:val="24"/>
          <w:u w:val="single"/>
        </w:rPr>
        <w:t xml:space="preserve">           </w:t>
      </w:r>
      <w:r>
        <w:rPr>
          <w:rFonts w:hint="eastAsia" w:ascii="仿宋" w:hAnsi="仿宋" w:eastAsia="仿宋" w:cs="仿宋"/>
          <w:sz w:val="24"/>
        </w:rPr>
        <w:t xml:space="preserve"> 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b/>
          <w:bCs/>
          <w:spacing w:val="37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37"/>
          <w:sz w:val="44"/>
          <w:szCs w:val="44"/>
        </w:rPr>
        <w:t>净水器使用情况</w:t>
      </w:r>
    </w:p>
    <w:p>
      <w:pPr>
        <w:adjustRightInd w:val="0"/>
        <w:snapToGrid w:val="0"/>
        <w:spacing w:beforeLines="50" w:line="480" w:lineRule="exact"/>
        <w:ind w:left="218" w:leftChars="104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改水前水砷浓度</w:t>
      </w:r>
      <w:r>
        <w:rPr>
          <w:rFonts w:hint="eastAsia" w:ascii="仿宋" w:hAnsi="仿宋" w:eastAsia="仿宋" w:cs="仿宋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sz w:val="24"/>
        </w:rPr>
        <w:t>（mg/L）  本村净水器数量</w:t>
      </w:r>
      <w:r>
        <w:rPr>
          <w:rFonts w:hint="eastAsia" w:ascii="仿宋" w:hAnsi="仿宋" w:eastAsia="仿宋" w:cs="仿宋"/>
          <w:sz w:val="24"/>
          <w:u w:val="single"/>
        </w:rPr>
        <w:t xml:space="preserve">        </w:t>
      </w:r>
      <w:r>
        <w:rPr>
          <w:rFonts w:hint="eastAsia" w:ascii="仿宋" w:hAnsi="仿宋" w:eastAsia="仿宋" w:cs="仿宋"/>
          <w:sz w:val="24"/>
        </w:rPr>
        <w:t xml:space="preserve">  安装时间</w:t>
      </w:r>
      <w:r>
        <w:rPr>
          <w:rFonts w:hint="eastAsia" w:ascii="仿宋" w:hAnsi="仿宋" w:eastAsia="仿宋" w:cs="仿宋"/>
          <w:sz w:val="24"/>
          <w:u w:val="single"/>
        </w:rPr>
        <w:t xml:space="preserve">       </w:t>
      </w:r>
      <w:r>
        <w:rPr>
          <w:rFonts w:hint="eastAsia" w:ascii="仿宋" w:hAnsi="仿宋" w:eastAsia="仿宋" w:cs="仿宋"/>
          <w:sz w:val="24"/>
        </w:rPr>
        <w:t xml:space="preserve">年 </w:t>
      </w:r>
      <w:r>
        <w:rPr>
          <w:rFonts w:hint="eastAsia" w:ascii="仿宋" w:hAnsi="仿宋" w:eastAsia="仿宋" w:cs="仿宋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sz w:val="24"/>
        </w:rPr>
        <w:t>月  村水砷含量均值</w:t>
      </w:r>
      <w:r>
        <w:rPr>
          <w:rFonts w:hint="eastAsia" w:ascii="仿宋" w:hAnsi="仿宋" w:eastAsia="仿宋" w:cs="仿宋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sz w:val="24"/>
        </w:rPr>
        <w:t>（mg/L）</w:t>
      </w:r>
    </w:p>
    <w:p>
      <w:pPr>
        <w:adjustRightInd w:val="0"/>
        <w:snapToGrid w:val="0"/>
        <w:spacing w:beforeLines="50" w:line="480" w:lineRule="exact"/>
        <w:ind w:firstLine="240" w:firstLineChars="1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户主姓名</w:t>
      </w:r>
      <w:r>
        <w:rPr>
          <w:rFonts w:hint="eastAsia" w:ascii="仿宋" w:hAnsi="仿宋" w:eastAsia="仿宋" w:cs="仿宋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sz w:val="24"/>
        </w:rPr>
        <w:t>净水器品牌</w:t>
      </w:r>
      <w:r>
        <w:rPr>
          <w:rFonts w:hint="eastAsia" w:ascii="仿宋" w:hAnsi="仿宋" w:eastAsia="仿宋" w:cs="仿宋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sz w:val="24"/>
        </w:rPr>
        <w:t xml:space="preserve">型号 </w:t>
      </w:r>
      <w:r>
        <w:rPr>
          <w:rFonts w:hint="eastAsia" w:ascii="仿宋" w:hAnsi="仿宋" w:eastAsia="仿宋" w:cs="仿宋"/>
          <w:sz w:val="24"/>
          <w:u w:val="single"/>
        </w:rPr>
        <w:t xml:space="preserve">        </w:t>
      </w:r>
      <w:r>
        <w:rPr>
          <w:rFonts w:hint="eastAsia" w:ascii="仿宋" w:hAnsi="仿宋" w:eastAsia="仿宋" w:cs="仿宋"/>
          <w:sz w:val="24"/>
        </w:rPr>
        <w:t xml:space="preserve">批次 </w:t>
      </w:r>
      <w:r>
        <w:rPr>
          <w:rFonts w:hint="eastAsia" w:ascii="仿宋" w:hAnsi="仿宋" w:eastAsia="仿宋" w:cs="仿宋"/>
          <w:sz w:val="24"/>
          <w:u w:val="single"/>
        </w:rPr>
        <w:t xml:space="preserve">        </w:t>
      </w:r>
      <w:r>
        <w:rPr>
          <w:rFonts w:hint="eastAsia" w:ascii="仿宋" w:hAnsi="仿宋" w:eastAsia="仿宋" w:cs="仿宋"/>
          <w:sz w:val="24"/>
        </w:rPr>
        <w:t>生产厂家</w:t>
      </w:r>
      <w:r>
        <w:rPr>
          <w:rFonts w:hint="eastAsia" w:ascii="仿宋" w:hAnsi="仿宋" w:eastAsia="仿宋" w:cs="仿宋"/>
          <w:sz w:val="24"/>
          <w:u w:val="single"/>
        </w:rPr>
        <w:t xml:space="preserve">        </w:t>
      </w:r>
      <w:r>
        <w:rPr>
          <w:rFonts w:hint="eastAsia" w:ascii="仿宋" w:hAnsi="仿宋" w:eastAsia="仿宋" w:cs="仿宋"/>
          <w:sz w:val="24"/>
        </w:rPr>
        <w:t xml:space="preserve">  初次使用水砷含量</w:t>
      </w:r>
      <w:r>
        <w:rPr>
          <w:rFonts w:hint="eastAsia" w:ascii="仿宋" w:hAnsi="仿宋" w:eastAsia="仿宋" w:cs="仿宋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sz w:val="24"/>
        </w:rPr>
        <w:t>（mg/L）</w:t>
      </w:r>
    </w:p>
    <w:p>
      <w:pPr>
        <w:adjustRightInd w:val="0"/>
        <w:snapToGrid w:val="0"/>
        <w:spacing w:beforeLines="50" w:line="480" w:lineRule="exact"/>
        <w:ind w:left="218" w:leftChars="104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是否正常使用</w:t>
      </w:r>
      <w:r>
        <w:rPr>
          <w:rFonts w:hint="eastAsia" w:ascii="仿宋" w:hAnsi="仿宋" w:eastAsia="仿宋" w:cs="仿宋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</w:rPr>
        <w:t>滤芯已使用时间</w:t>
      </w:r>
      <w:r>
        <w:rPr>
          <w:rFonts w:hint="eastAsia" w:ascii="仿宋" w:hAnsi="仿宋" w:eastAsia="仿宋" w:cs="仿宋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sz w:val="24"/>
        </w:rPr>
        <w:t>月  最近一次水砷含量</w:t>
      </w:r>
      <w:r>
        <w:rPr>
          <w:rFonts w:hint="eastAsia" w:ascii="仿宋" w:hAnsi="仿宋" w:eastAsia="仿宋" w:cs="仿宋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sz w:val="24"/>
        </w:rPr>
        <w:t>（mg/L） 检测时间</w:t>
      </w:r>
      <w:r>
        <w:rPr>
          <w:rFonts w:hint="eastAsia" w:ascii="仿宋" w:hAnsi="仿宋" w:eastAsia="仿宋" w:cs="仿宋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hint="eastAsia" w:ascii="仿宋" w:hAnsi="仿宋" w:eastAsia="仿宋" w:cs="仿宋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sz w:val="24"/>
        </w:rPr>
        <w:t>月  多长时间检测一次</w:t>
      </w:r>
      <w:r>
        <w:rPr>
          <w:rFonts w:hint="eastAsia" w:ascii="仿宋" w:hAnsi="仿宋" w:cs="仿宋"/>
          <w:sz w:val="24"/>
        </w:rPr>
        <w:t xml:space="preserve"> </w:t>
      </w:r>
      <w:r>
        <w:rPr>
          <w:rFonts w:hint="eastAsia" w:ascii="仿宋" w:hAnsi="仿宋" w:eastAsia="仿宋" w:cs="仿宋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</w:rPr>
        <w:t>月</w:t>
      </w:r>
    </w:p>
    <w:p>
      <w:pPr>
        <w:adjustRightInd w:val="0"/>
        <w:snapToGrid w:val="0"/>
        <w:spacing w:beforeLines="50" w:line="480" w:lineRule="exact"/>
        <w:ind w:left="218" w:leftChars="104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第一次换滤芯时间</w:t>
      </w:r>
      <w:r>
        <w:rPr>
          <w:rFonts w:hint="eastAsia" w:ascii="仿宋" w:hAnsi="仿宋" w:eastAsia="仿宋" w:cs="仿宋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hint="eastAsia" w:ascii="仿宋" w:hAnsi="仿宋" w:eastAsia="仿宋" w:cs="仿宋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sz w:val="24"/>
        </w:rPr>
        <w:t>月   多长时间换滤芯</w:t>
      </w:r>
      <w:r>
        <w:rPr>
          <w:rFonts w:hint="eastAsia" w:ascii="仿宋" w:hAnsi="仿宋" w:eastAsia="仿宋" w:cs="仿宋"/>
          <w:sz w:val="24"/>
          <w:u w:val="single"/>
        </w:rPr>
        <w:t xml:space="preserve">        </w:t>
      </w:r>
      <w:r>
        <w:rPr>
          <w:rFonts w:hint="eastAsia" w:ascii="仿宋" w:hAnsi="仿宋" w:eastAsia="仿宋" w:cs="仿宋"/>
          <w:sz w:val="24"/>
        </w:rPr>
        <w:t xml:space="preserve">    最近一次换滤芯</w:t>
      </w:r>
      <w:r>
        <w:rPr>
          <w:rFonts w:hint="eastAsia" w:ascii="仿宋" w:hAnsi="仿宋" w:eastAsia="仿宋" w:cs="仿宋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hint="eastAsia" w:ascii="仿宋" w:hAnsi="仿宋" w:eastAsia="仿宋" w:cs="仿宋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</w:rPr>
        <w:t>月</w:t>
      </w:r>
    </w:p>
    <w:p>
      <w:pPr>
        <w:adjustRightInd w:val="0"/>
        <w:snapToGrid w:val="0"/>
        <w:spacing w:beforeLines="50" w:line="480" w:lineRule="exact"/>
        <w:ind w:left="218" w:leftChars="104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厂家是否有售后服务站（是、否）       如果有，售后服务期限（小于3年  3年  3年以上  长期）</w:t>
      </w:r>
    </w:p>
    <w:p>
      <w:pPr>
        <w:adjustRightInd w:val="0"/>
        <w:snapToGrid w:val="0"/>
        <w:spacing w:beforeLines="50" w:line="480" w:lineRule="exact"/>
        <w:ind w:left="218" w:leftChars="104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有无更换滤芯的部门（有、无）        现在是否使用（是、否）</w:t>
      </w:r>
    </w:p>
    <w:p>
      <w:pPr>
        <w:adjustRightInd w:val="0"/>
        <w:snapToGrid w:val="0"/>
        <w:spacing w:beforeLines="50" w:line="48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说明：病区类型：1.潜在病区（即高砷地区）；2.轻病区；3.中病区；4.重病区；5.新发现的高砷地区。</w:t>
      </w:r>
    </w:p>
    <w:p>
      <w:pPr>
        <w:pStyle w:val="4"/>
        <w:spacing w:line="48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村水砷含量均值 ：若有样品水砷超标，即为超标样均值，若无超标样品，即为采集水样均值。</w:t>
      </w:r>
    </w:p>
    <w:p>
      <w:pPr>
        <w:spacing w:line="480" w:lineRule="exact"/>
        <w:ind w:firstLine="315" w:firstLineChars="100"/>
        <w:rPr>
          <w:rFonts w:ascii="仿宋" w:hAnsi="仿宋" w:eastAsia="仿宋" w:cs="仿宋"/>
          <w:b/>
          <w:bCs/>
          <w:spacing w:val="37"/>
          <w:sz w:val="24"/>
        </w:rPr>
      </w:pPr>
      <w:r>
        <w:rPr>
          <w:rFonts w:hint="eastAsia" w:ascii="仿宋" w:hAnsi="仿宋" w:eastAsia="仿宋" w:cs="仿宋"/>
          <w:b/>
          <w:bCs/>
          <w:spacing w:val="37"/>
          <w:sz w:val="24"/>
        </w:rPr>
        <w:t xml:space="preserve">调查人：                   审核人：               填报日期：   </w:t>
      </w:r>
    </w:p>
    <w:p>
      <w:pPr>
        <w:spacing w:line="560" w:lineRule="exact"/>
        <w:rPr>
          <w:rFonts w:ascii="方正小标宋简体" w:hAnsi="方正小标宋简体" w:eastAsia="方正小标宋简体" w:cs="方正小标宋简体"/>
          <w:b/>
          <w:bCs/>
          <w:spacing w:val="37"/>
          <w:sz w:val="44"/>
          <w:szCs w:val="44"/>
        </w:rPr>
      </w:pPr>
      <w:r>
        <w:rPr>
          <w:rFonts w:hint="eastAsia" w:ascii="仿宋_GB2312" w:hAnsi="仿宋_GB2312" w:eastAsia="仿宋_GB2312" w:cs="仿宋_GB2312"/>
          <w:spacing w:val="37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pacing w:val="37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37"/>
          <w:sz w:val="44"/>
          <w:szCs w:val="44"/>
        </w:rPr>
        <w:t>未改水及分散改水地区现场调查表</w:t>
      </w:r>
    </w:p>
    <w:p>
      <w:pPr>
        <w:spacing w:line="56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楷体_GB2312" w:eastAsia="楷体_GB2312"/>
          <w:sz w:val="24"/>
          <w:u w:val="single"/>
        </w:rPr>
        <w:t xml:space="preserve">          </w:t>
      </w:r>
      <w:r>
        <w:rPr>
          <w:rFonts w:hint="eastAsia" w:ascii="楷体_GB2312" w:eastAsia="楷体_GB2312"/>
          <w:sz w:val="24"/>
        </w:rPr>
        <w:t>盟</w:t>
      </w:r>
      <w:r>
        <w:rPr>
          <w:rFonts w:hint="eastAsia" w:ascii="仿宋" w:hAnsi="仿宋" w:eastAsia="仿宋" w:cs="仿宋"/>
          <w:sz w:val="24"/>
        </w:rPr>
        <w:t>市</w:t>
      </w:r>
      <w:r>
        <w:rPr>
          <w:rFonts w:hint="eastAsia" w:ascii="仿宋" w:hAnsi="仿宋" w:eastAsia="仿宋" w:cs="仿宋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sz w:val="24"/>
        </w:rPr>
        <w:t xml:space="preserve"> 旗县（区）    </w:t>
      </w:r>
      <w:r>
        <w:rPr>
          <w:rFonts w:hint="eastAsia" w:ascii="仿宋" w:hAnsi="仿宋" w:eastAsia="仿宋" w:cs="仿宋"/>
          <w:sz w:val="24"/>
          <w:u w:val="single"/>
        </w:rPr>
        <w:t xml:space="preserve">           </w:t>
      </w:r>
      <w:r>
        <w:rPr>
          <w:rFonts w:hint="eastAsia" w:ascii="仿宋" w:hAnsi="仿宋" w:eastAsia="仿宋" w:cs="仿宋"/>
          <w:sz w:val="24"/>
        </w:rPr>
        <w:t xml:space="preserve">乡镇（苏木） </w:t>
      </w:r>
      <w:r>
        <w:rPr>
          <w:rFonts w:hint="eastAsia" w:ascii="仿宋" w:hAnsi="仿宋" w:eastAsia="仿宋" w:cs="仿宋"/>
          <w:sz w:val="24"/>
          <w:u w:val="single"/>
        </w:rPr>
        <w:t xml:space="preserve">       </w:t>
      </w:r>
      <w:r>
        <w:rPr>
          <w:rFonts w:hint="eastAsia" w:ascii="仿宋" w:hAnsi="仿宋" w:eastAsia="仿宋" w:cs="仿宋"/>
          <w:sz w:val="24"/>
        </w:rPr>
        <w:t>行政村（嘎查）</w:t>
      </w:r>
      <w:r>
        <w:rPr>
          <w:rFonts w:hint="eastAsia" w:ascii="仿宋" w:hAnsi="仿宋" w:eastAsia="仿宋" w:cs="仿宋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sz w:val="24"/>
        </w:rPr>
        <w:t>自然村（浩特）</w:t>
      </w:r>
    </w:p>
    <w:p>
      <w:pPr>
        <w:spacing w:line="56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行政区划代码</w:t>
      </w:r>
      <w:r>
        <w:rPr>
          <w:rFonts w:hint="eastAsia" w:ascii="仿宋" w:hAnsi="仿宋" w:eastAsia="仿宋" w:cs="仿宋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sz w:val="24"/>
        </w:rPr>
        <w:t xml:space="preserve">   自然村位置（经纬度）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          </w:t>
      </w:r>
      <w:r>
        <w:rPr>
          <w:rFonts w:hint="eastAsia" w:ascii="仿宋" w:hAnsi="仿宋" w:eastAsia="仿宋" w:cs="仿宋"/>
          <w:sz w:val="24"/>
        </w:rPr>
        <w:t xml:space="preserve">    病区类型 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</w:t>
      </w:r>
    </w:p>
    <w:p>
      <w:pPr>
        <w:spacing w:line="560" w:lineRule="exact"/>
        <w:ind w:firstLine="480" w:firstLineChars="200"/>
        <w:rPr>
          <w:rFonts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户籍人口数</w:t>
      </w:r>
      <w:r>
        <w:rPr>
          <w:rFonts w:hint="eastAsia" w:ascii="仿宋" w:hAnsi="仿宋" w:eastAsia="仿宋" w:cs="仿宋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sz w:val="24"/>
        </w:rPr>
        <w:t xml:space="preserve">   常住户数  </w:t>
      </w:r>
      <w:r>
        <w:rPr>
          <w:rFonts w:hint="eastAsia" w:ascii="仿宋" w:hAnsi="仿宋" w:eastAsia="仿宋" w:cs="仿宋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sz w:val="24"/>
        </w:rPr>
        <w:t xml:space="preserve">     常住人口数</w:t>
      </w:r>
      <w:r>
        <w:rPr>
          <w:rFonts w:hint="eastAsia" w:ascii="仿宋" w:hAnsi="仿宋" w:eastAsia="仿宋" w:cs="仿宋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sz w:val="24"/>
        </w:rPr>
        <w:t xml:space="preserve">    村主任电话 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</w:t>
      </w:r>
    </w:p>
    <w:p>
      <w:pPr>
        <w:spacing w:line="56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是否改水   </w:t>
      </w:r>
      <w:r>
        <w:rPr>
          <w:rFonts w:hint="eastAsia" w:ascii="仿宋" w:hAnsi="仿宋" w:eastAsia="仿宋" w:cs="仿宋"/>
          <w:bCs/>
          <w:sz w:val="24"/>
        </w:rPr>
        <w:t>□</w:t>
      </w:r>
      <w:r>
        <w:rPr>
          <w:rFonts w:hint="eastAsia" w:ascii="仿宋" w:hAnsi="仿宋" w:eastAsia="仿宋" w:cs="仿宋"/>
          <w:sz w:val="24"/>
        </w:rPr>
        <w:t xml:space="preserve">是 </w:t>
      </w:r>
      <w:r>
        <w:rPr>
          <w:rFonts w:hint="eastAsia" w:ascii="仿宋" w:hAnsi="仿宋" w:eastAsia="仿宋" w:cs="仿宋"/>
          <w:bCs/>
          <w:sz w:val="24"/>
        </w:rPr>
        <w:t>□</w:t>
      </w:r>
      <w:r>
        <w:rPr>
          <w:rFonts w:hint="eastAsia" w:ascii="仿宋" w:hAnsi="仿宋" w:eastAsia="仿宋" w:cs="仿宋"/>
          <w:sz w:val="24"/>
        </w:rPr>
        <w:t>否     历史水砷浓度</w:t>
      </w:r>
      <w:r>
        <w:rPr>
          <w:rFonts w:hint="eastAsia" w:ascii="仿宋" w:hAnsi="仿宋" w:eastAsia="仿宋" w:cs="仿宋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sz w:val="24"/>
        </w:rPr>
        <w:t xml:space="preserve">（mg/L）    </w:t>
      </w:r>
    </w:p>
    <w:p>
      <w:pPr>
        <w:spacing w:line="56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编号  </w:t>
      </w:r>
      <w:r>
        <w:rPr>
          <w:rFonts w:hint="eastAsia" w:ascii="仿宋" w:hAnsi="仿宋" w:eastAsia="仿宋" w:cs="仿宋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</w:rPr>
        <w:t xml:space="preserve">        户主姓名 </w:t>
      </w:r>
      <w:r>
        <w:rPr>
          <w:rFonts w:hint="eastAsia" w:ascii="仿宋" w:hAnsi="仿宋" w:eastAsia="仿宋" w:cs="仿宋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sz w:val="24"/>
        </w:rPr>
        <w:t xml:space="preserve">        水砷含量</w:t>
      </w:r>
      <w:r>
        <w:rPr>
          <w:rFonts w:hint="eastAsia" w:ascii="仿宋" w:hAnsi="仿宋" w:eastAsia="仿宋" w:cs="仿宋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sz w:val="24"/>
        </w:rPr>
        <w:t>（mg/L）       检测时间</w:t>
      </w:r>
      <w:r>
        <w:rPr>
          <w:rFonts w:hint="eastAsia" w:ascii="仿宋" w:hAnsi="仿宋" w:eastAsia="仿宋" w:cs="仿宋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hint="eastAsia" w:ascii="仿宋" w:hAnsi="仿宋" w:eastAsia="仿宋" w:cs="仿宋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sz w:val="24"/>
        </w:rPr>
        <w:t xml:space="preserve">月 </w:t>
      </w:r>
    </w:p>
    <w:p>
      <w:pPr>
        <w:spacing w:line="56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编号  </w:t>
      </w:r>
      <w:r>
        <w:rPr>
          <w:rFonts w:hint="eastAsia" w:ascii="仿宋" w:hAnsi="仿宋" w:eastAsia="仿宋" w:cs="仿宋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</w:rPr>
        <w:t xml:space="preserve">        户主姓名 </w:t>
      </w:r>
      <w:r>
        <w:rPr>
          <w:rFonts w:hint="eastAsia" w:ascii="仿宋" w:hAnsi="仿宋" w:eastAsia="仿宋" w:cs="仿宋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sz w:val="24"/>
        </w:rPr>
        <w:t xml:space="preserve">        水砷含量</w:t>
      </w:r>
      <w:r>
        <w:rPr>
          <w:rFonts w:hint="eastAsia" w:ascii="仿宋" w:hAnsi="仿宋" w:eastAsia="仿宋" w:cs="仿宋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sz w:val="24"/>
        </w:rPr>
        <w:t>（mg/L）       检测时间</w:t>
      </w:r>
      <w:r>
        <w:rPr>
          <w:rFonts w:hint="eastAsia" w:ascii="仿宋" w:hAnsi="仿宋" w:eastAsia="仿宋" w:cs="仿宋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hint="eastAsia" w:ascii="仿宋" w:hAnsi="仿宋" w:eastAsia="仿宋" w:cs="仿宋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sz w:val="24"/>
        </w:rPr>
        <w:t>月</w:t>
      </w:r>
    </w:p>
    <w:p>
      <w:pPr>
        <w:spacing w:line="56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编号  </w:t>
      </w:r>
      <w:r>
        <w:rPr>
          <w:rFonts w:hint="eastAsia" w:ascii="仿宋" w:hAnsi="仿宋" w:eastAsia="仿宋" w:cs="仿宋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</w:rPr>
        <w:t xml:space="preserve">        户主姓名 </w:t>
      </w:r>
      <w:r>
        <w:rPr>
          <w:rFonts w:hint="eastAsia" w:ascii="仿宋" w:hAnsi="仿宋" w:eastAsia="仿宋" w:cs="仿宋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sz w:val="24"/>
        </w:rPr>
        <w:t xml:space="preserve">        水砷含量</w:t>
      </w:r>
      <w:r>
        <w:rPr>
          <w:rFonts w:hint="eastAsia" w:ascii="仿宋" w:hAnsi="仿宋" w:eastAsia="仿宋" w:cs="仿宋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sz w:val="24"/>
        </w:rPr>
        <w:t>（mg/L）       检测时间</w:t>
      </w:r>
      <w:r>
        <w:rPr>
          <w:rFonts w:hint="eastAsia" w:ascii="仿宋" w:hAnsi="仿宋" w:eastAsia="仿宋" w:cs="仿宋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hint="eastAsia" w:ascii="仿宋" w:hAnsi="仿宋" w:eastAsia="仿宋" w:cs="仿宋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sz w:val="24"/>
        </w:rPr>
        <w:t>月</w:t>
      </w:r>
    </w:p>
    <w:p>
      <w:pPr>
        <w:spacing w:line="56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编号  </w:t>
      </w:r>
      <w:r>
        <w:rPr>
          <w:rFonts w:hint="eastAsia" w:ascii="仿宋" w:hAnsi="仿宋" w:eastAsia="仿宋" w:cs="仿宋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</w:rPr>
        <w:t xml:space="preserve">        户主姓名 </w:t>
      </w:r>
      <w:r>
        <w:rPr>
          <w:rFonts w:hint="eastAsia" w:ascii="仿宋" w:hAnsi="仿宋" w:eastAsia="仿宋" w:cs="仿宋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sz w:val="24"/>
        </w:rPr>
        <w:t xml:space="preserve">        水砷含量</w:t>
      </w:r>
      <w:r>
        <w:rPr>
          <w:rFonts w:hint="eastAsia" w:ascii="仿宋" w:hAnsi="仿宋" w:eastAsia="仿宋" w:cs="仿宋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sz w:val="24"/>
        </w:rPr>
        <w:t>（mg/L）       检测时间</w:t>
      </w:r>
      <w:r>
        <w:rPr>
          <w:rFonts w:hint="eastAsia" w:ascii="仿宋" w:hAnsi="仿宋" w:eastAsia="仿宋" w:cs="仿宋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hint="eastAsia" w:ascii="仿宋" w:hAnsi="仿宋" w:eastAsia="仿宋" w:cs="仿宋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sz w:val="24"/>
        </w:rPr>
        <w:t>月</w:t>
      </w:r>
    </w:p>
    <w:p>
      <w:pPr>
        <w:spacing w:line="56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编号  </w:t>
      </w:r>
      <w:r>
        <w:rPr>
          <w:rFonts w:hint="eastAsia" w:ascii="仿宋" w:hAnsi="仿宋" w:eastAsia="仿宋" w:cs="仿宋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</w:rPr>
        <w:t xml:space="preserve">        户主姓名 </w:t>
      </w:r>
      <w:r>
        <w:rPr>
          <w:rFonts w:hint="eastAsia" w:ascii="仿宋" w:hAnsi="仿宋" w:eastAsia="仿宋" w:cs="仿宋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sz w:val="24"/>
        </w:rPr>
        <w:t xml:space="preserve">        水砷含量</w:t>
      </w:r>
      <w:r>
        <w:rPr>
          <w:rFonts w:hint="eastAsia" w:ascii="仿宋" w:hAnsi="仿宋" w:eastAsia="仿宋" w:cs="仿宋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sz w:val="24"/>
        </w:rPr>
        <w:t>（mg/L）       检测时间</w:t>
      </w:r>
      <w:r>
        <w:rPr>
          <w:rFonts w:hint="eastAsia" w:ascii="仿宋" w:hAnsi="仿宋" w:eastAsia="仿宋" w:cs="仿宋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hint="eastAsia" w:ascii="仿宋" w:hAnsi="仿宋" w:eastAsia="仿宋" w:cs="仿宋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sz w:val="24"/>
        </w:rPr>
        <w:t>月</w:t>
      </w:r>
    </w:p>
    <w:p>
      <w:pPr>
        <w:adjustRightInd w:val="0"/>
        <w:snapToGrid w:val="0"/>
        <w:spacing w:beforeLines="50" w:line="560" w:lineRule="exact"/>
        <w:ind w:firstLine="480" w:firstLineChars="200"/>
        <w:rPr>
          <w:rFonts w:ascii="楷体_GB2312" w:eastAsia="楷体_GB2312"/>
          <w:b/>
          <w:bCs/>
          <w:sz w:val="24"/>
        </w:rPr>
      </w:pPr>
      <w:r>
        <w:rPr>
          <w:rFonts w:hint="eastAsia" w:ascii="仿宋" w:hAnsi="仿宋" w:eastAsia="仿宋" w:cs="仿宋"/>
          <w:sz w:val="24"/>
        </w:rPr>
        <w:t>说  明： 病区类型：  1.潜在病区（即高砷地区）；2.轻病区；3.中病区；4.重病区；5.新发现的高砷地区。</w:t>
      </w:r>
    </w:p>
    <w:p>
      <w:pPr>
        <w:pStyle w:val="4"/>
        <w:spacing w:line="560" w:lineRule="exact"/>
        <w:ind w:firstLine="482" w:firstLineChars="200"/>
        <w:rPr>
          <w:rFonts w:ascii="楷体_GB2312" w:eastAsia="楷体_GB2312"/>
          <w:b/>
          <w:bCs/>
          <w:sz w:val="24"/>
        </w:rPr>
      </w:pPr>
      <w:r>
        <w:rPr>
          <w:rFonts w:hint="eastAsia" w:ascii="楷体_GB2312" w:eastAsia="楷体_GB2312"/>
          <w:b/>
          <w:bCs/>
          <w:sz w:val="24"/>
        </w:rPr>
        <w:t>调查人：                   审核人：               填报日期：</w:t>
      </w:r>
    </w:p>
    <w:p>
      <w:pPr>
        <w:pStyle w:val="4"/>
        <w:spacing w:line="560" w:lineRule="exact"/>
        <w:ind w:firstLine="482" w:firstLineChars="200"/>
        <w:rPr>
          <w:rFonts w:ascii="楷体_GB2312" w:eastAsia="楷体_GB2312"/>
          <w:b/>
          <w:bCs/>
          <w:sz w:val="24"/>
        </w:rPr>
      </w:pPr>
    </w:p>
    <w:p>
      <w:pPr>
        <w:spacing w:line="660" w:lineRule="exact"/>
        <w:rPr>
          <w:rFonts w:ascii="方正小标宋简体" w:hAnsi="方正小标宋简体" w:eastAsia="方正小标宋简体" w:cs="方正小标宋简体"/>
          <w:b/>
          <w:bCs/>
          <w:spacing w:val="37"/>
          <w:sz w:val="44"/>
          <w:szCs w:val="44"/>
        </w:rPr>
      </w:pPr>
      <w:r>
        <w:rPr>
          <w:rFonts w:hint="eastAsia" w:ascii="仿宋_GB2312" w:hAnsi="仿宋_GB2312" w:eastAsia="仿宋_GB2312" w:cs="仿宋_GB2312"/>
          <w:spacing w:val="37"/>
          <w:sz w:val="32"/>
          <w:szCs w:val="32"/>
        </w:rPr>
        <w:t>附件4</w:t>
      </w: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b/>
          <w:bCs/>
          <w:spacing w:val="37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37"/>
          <w:sz w:val="44"/>
          <w:szCs w:val="44"/>
        </w:rPr>
        <w:t>砷中毒病情、砷暴露远期危害和尿砷检测调查表</w:t>
      </w:r>
    </w:p>
    <w:p>
      <w:pPr>
        <w:pStyle w:val="4"/>
        <w:widowControl/>
        <w:rPr>
          <w:rFonts w:ascii="仿宋_GB2312" w:eastAsia="仿宋_GB2312"/>
          <w:color w:val="000000"/>
          <w:kern w:val="0"/>
          <w:sz w:val="24"/>
          <w:szCs w:val="24"/>
        </w:rPr>
      </w:pPr>
      <w:r>
        <w:rPr>
          <w:rFonts w:hint="eastAsia" w:ascii="仿宋_GB2312" w:eastAsia="仿宋_GB2312"/>
          <w:sz w:val="21"/>
          <w:szCs w:val="21"/>
          <w:u w:val="single"/>
        </w:rPr>
        <w:t xml:space="preserve">    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</w:t>
      </w:r>
      <w:r>
        <w:rPr>
          <w:rFonts w:hint="eastAsia" w:ascii="仿宋_GB2312" w:eastAsia="仿宋_GB2312"/>
          <w:color w:val="000000"/>
          <w:kern w:val="0"/>
          <w:sz w:val="24"/>
          <w:szCs w:val="24"/>
        </w:rPr>
        <w:t xml:space="preserve">县（市、区）  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</w:t>
      </w:r>
      <w:r>
        <w:rPr>
          <w:rFonts w:hint="eastAsia" w:ascii="仿宋_GB2312" w:eastAsia="仿宋_GB2312"/>
          <w:color w:val="000000"/>
          <w:kern w:val="0"/>
          <w:sz w:val="24"/>
          <w:szCs w:val="24"/>
        </w:rPr>
        <w:t xml:space="preserve">乡（镇）  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</w:t>
      </w:r>
      <w:r>
        <w:rPr>
          <w:rFonts w:hint="eastAsia" w:ascii="仿宋_GB2312" w:eastAsia="仿宋_GB2312"/>
          <w:color w:val="000000"/>
          <w:kern w:val="0"/>
          <w:sz w:val="24"/>
          <w:szCs w:val="24"/>
        </w:rPr>
        <w:t xml:space="preserve">行政村  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</w:t>
      </w:r>
      <w:r>
        <w:rPr>
          <w:rFonts w:hint="eastAsia" w:ascii="仿宋_GB2312" w:eastAsia="仿宋_GB2312"/>
          <w:color w:val="000000"/>
          <w:kern w:val="0"/>
          <w:sz w:val="24"/>
          <w:szCs w:val="24"/>
        </w:rPr>
        <w:t xml:space="preserve">自然村  </w:t>
      </w:r>
      <w:r>
        <w:rPr>
          <w:rFonts w:hint="eastAsia" w:ascii="仿宋_GB2312" w:eastAsia="仿宋_GB2312"/>
          <w:kern w:val="0"/>
          <w:sz w:val="24"/>
          <w:szCs w:val="24"/>
        </w:rPr>
        <w:t>水砷浓度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</w:t>
      </w:r>
      <w:r>
        <w:rPr>
          <w:rFonts w:hint="eastAsia" w:ascii="仿宋_GB2312" w:eastAsia="仿宋_GB2312"/>
          <w:kern w:val="0"/>
          <w:sz w:val="24"/>
          <w:szCs w:val="24"/>
        </w:rPr>
        <w:t>mg/L</w:t>
      </w:r>
    </w:p>
    <w:p>
      <w:pPr>
        <w:pStyle w:val="4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调查人数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</w:t>
      </w:r>
      <w:r>
        <w:rPr>
          <w:rFonts w:hint="eastAsia" w:ascii="仿宋_GB2312" w:eastAsia="仿宋_GB2312"/>
          <w:sz w:val="24"/>
          <w:szCs w:val="24"/>
        </w:rPr>
        <w:t>人  砷中毒患者人数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</w:t>
      </w:r>
      <w:r>
        <w:rPr>
          <w:rFonts w:hint="eastAsia" w:ascii="仿宋_GB2312" w:eastAsia="仿宋_GB2312"/>
          <w:sz w:val="24"/>
          <w:szCs w:val="24"/>
        </w:rPr>
        <w:t>人 可疑人数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</w:t>
      </w:r>
      <w:r>
        <w:rPr>
          <w:rFonts w:hint="eastAsia" w:ascii="仿宋_GB2312" w:eastAsia="仿宋_GB2312"/>
          <w:sz w:val="24"/>
          <w:szCs w:val="24"/>
        </w:rPr>
        <w:t>人 本年度新发砷中毒患者人数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</w:t>
      </w:r>
      <w:r>
        <w:rPr>
          <w:rFonts w:hint="eastAsia" w:ascii="仿宋_GB2312" w:eastAsia="仿宋_GB2312"/>
          <w:sz w:val="24"/>
          <w:szCs w:val="24"/>
        </w:rPr>
        <w:t>人</w:t>
      </w:r>
    </w:p>
    <w:p>
      <w:pPr>
        <w:pStyle w:val="4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癌症患者人数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</w:t>
      </w:r>
      <w:r>
        <w:rPr>
          <w:rFonts w:hint="eastAsia" w:ascii="仿宋_GB2312" w:eastAsia="仿宋_GB2312"/>
          <w:sz w:val="24"/>
          <w:szCs w:val="24"/>
        </w:rPr>
        <w:t>人  本年度新发癌症患者人数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</w:t>
      </w:r>
      <w:r>
        <w:rPr>
          <w:rFonts w:hint="eastAsia" w:ascii="仿宋_GB2312" w:eastAsia="仿宋_GB2312"/>
          <w:sz w:val="24"/>
          <w:szCs w:val="24"/>
        </w:rPr>
        <w:t>人</w:t>
      </w:r>
    </w:p>
    <w:tbl>
      <w:tblPr>
        <w:tblStyle w:val="8"/>
        <w:tblW w:w="4903" w:type="pct"/>
        <w:tblInd w:w="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1"/>
        <w:gridCol w:w="732"/>
        <w:gridCol w:w="743"/>
        <w:gridCol w:w="1461"/>
        <w:gridCol w:w="743"/>
        <w:gridCol w:w="743"/>
        <w:gridCol w:w="743"/>
        <w:gridCol w:w="743"/>
        <w:gridCol w:w="806"/>
        <w:gridCol w:w="1297"/>
        <w:gridCol w:w="1190"/>
        <w:gridCol w:w="743"/>
        <w:gridCol w:w="743"/>
        <w:gridCol w:w="746"/>
        <w:gridCol w:w="15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6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26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7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3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年龄</w:t>
            </w:r>
          </w:p>
          <w:p>
            <w:pPr>
              <w:pStyle w:val="4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（周岁）</w:t>
            </w:r>
          </w:p>
        </w:tc>
        <w:tc>
          <w:tcPr>
            <w:tcW w:w="137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砷中毒诊断结果</w:t>
            </w:r>
          </w:p>
        </w:tc>
        <w:tc>
          <w:tcPr>
            <w:tcW w:w="47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是否为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本年度新发病例</w:t>
            </w:r>
          </w:p>
        </w:tc>
        <w:tc>
          <w:tcPr>
            <w:tcW w:w="43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是否为癌症患者</w:t>
            </w:r>
          </w:p>
        </w:tc>
        <w:tc>
          <w:tcPr>
            <w:tcW w:w="27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癌症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7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诊断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27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诊断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机构</w:t>
            </w:r>
          </w:p>
        </w:tc>
        <w:tc>
          <w:tcPr>
            <w:tcW w:w="55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尿砷检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测结果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（mg/L）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6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6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正常</w:t>
            </w: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可疑</w:t>
            </w: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轻度</w:t>
            </w: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中度</w:t>
            </w:r>
          </w:p>
        </w:tc>
        <w:tc>
          <w:tcPr>
            <w:tcW w:w="29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重度</w:t>
            </w:r>
          </w:p>
        </w:tc>
        <w:tc>
          <w:tcPr>
            <w:tcW w:w="47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3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55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9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3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55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9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3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55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9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3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55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9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3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55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9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3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55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9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3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55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9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3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55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9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3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55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9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3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55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9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3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55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53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9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7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3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7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55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</w:tbl>
    <w:p>
      <w:pPr>
        <w:pStyle w:val="4"/>
        <w:jc w:val="center"/>
        <w:rPr>
          <w:rFonts w:ascii="仿宋_GB2312" w:eastAsia="仿宋_GB2312"/>
          <w:color w:val="000000"/>
          <w:kern w:val="0"/>
          <w:sz w:val="21"/>
          <w:szCs w:val="21"/>
        </w:rPr>
      </w:pPr>
    </w:p>
    <w:p>
      <w:pPr>
        <w:jc w:val="center"/>
        <w:rPr>
          <w:rFonts w:eastAsia="黑体"/>
          <w:b/>
          <w:bCs/>
          <w:sz w:val="24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24"/>
        </w:rPr>
        <w:t xml:space="preserve">调查者：          检测者：            审核人：           </w:t>
      </w:r>
      <w:r>
        <w:rPr>
          <w:rFonts w:hint="eastAsia" w:ascii="仿宋_GB2312" w:eastAsia="仿宋_GB2312"/>
          <w:b/>
          <w:bCs/>
          <w:sz w:val="24"/>
        </w:rPr>
        <w:t>调查日期：    年    月    日</w:t>
      </w:r>
    </w:p>
    <w:p>
      <w:pPr>
        <w:jc w:val="center"/>
        <w:rPr>
          <w:rFonts w:ascii="仿宋_GB2312" w:eastAsia="仿宋_GB2312"/>
          <w:b/>
          <w:bCs/>
          <w:sz w:val="24"/>
        </w:rPr>
      </w:pPr>
    </w:p>
    <w:p>
      <w:pPr>
        <w:pStyle w:val="4"/>
        <w:rPr>
          <w:rFonts w:ascii="楷体_GB2312" w:eastAsia="楷体_GB2312"/>
          <w:b/>
          <w:bCs/>
          <w:sz w:val="24"/>
          <w:szCs w:val="24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660" w:lineRule="exact"/>
        <w:rPr>
          <w:rFonts w:ascii="方正小标宋简体" w:hAnsi="方正小标宋简体" w:eastAsia="方正小标宋简体" w:cs="方正小标宋简体"/>
          <w:b/>
          <w:bCs/>
          <w:spacing w:val="37"/>
          <w:sz w:val="44"/>
          <w:szCs w:val="44"/>
        </w:rPr>
      </w:pPr>
      <w:r>
        <w:rPr>
          <w:rFonts w:hint="eastAsia" w:ascii="仿宋_GB2312" w:hAnsi="仿宋_GB2312" w:eastAsia="仿宋_GB2312" w:cs="仿宋_GB2312"/>
          <w:spacing w:val="37"/>
          <w:sz w:val="32"/>
          <w:szCs w:val="32"/>
        </w:rPr>
        <w:t>附件5</w:t>
      </w: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b/>
          <w:bCs/>
          <w:spacing w:val="37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37"/>
          <w:sz w:val="44"/>
          <w:szCs w:val="44"/>
        </w:rPr>
        <w:t>地方性砷中毒患者信息登记表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县（市、区、旗）</w:t>
      </w:r>
      <w:r>
        <w:rPr>
          <w:szCs w:val="21"/>
        </w:rPr>
        <w:t xml:space="preserve">       </w:t>
      </w:r>
      <w:r>
        <w:rPr>
          <w:rFonts w:hint="eastAsia"/>
          <w:szCs w:val="21"/>
        </w:rPr>
        <w:t>乡（镇、苏木）</w:t>
      </w:r>
      <w:r>
        <w:rPr>
          <w:szCs w:val="21"/>
        </w:rPr>
        <w:t xml:space="preserve">      </w:t>
      </w:r>
      <w:r>
        <w:rPr>
          <w:rFonts w:hint="eastAsia"/>
          <w:szCs w:val="21"/>
        </w:rPr>
        <w:t>行政村（嘎查）</w:t>
      </w:r>
      <w:r>
        <w:rPr>
          <w:szCs w:val="21"/>
        </w:rPr>
        <w:t xml:space="preserve">         </w:t>
      </w:r>
      <w:r>
        <w:rPr>
          <w:rFonts w:hint="eastAsia"/>
          <w:szCs w:val="21"/>
        </w:rPr>
        <w:t>自然村</w:t>
      </w:r>
      <w:r>
        <w:rPr>
          <w:szCs w:val="21"/>
        </w:rPr>
        <w:t xml:space="preserve"> 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病区类型：</w:t>
      </w:r>
    </w:p>
    <w:p>
      <w:pPr>
        <w:spacing w:line="360" w:lineRule="auto"/>
        <w:rPr>
          <w:szCs w:val="21"/>
        </w:rPr>
      </w:pPr>
      <w:r>
        <w:rPr>
          <w:rFonts w:hint="eastAsia" w:ascii="宋体" w:hAnsi="宋体" w:cs="宋体"/>
          <w:bCs/>
          <w:szCs w:val="21"/>
        </w:rPr>
        <w:t>□潜在病区（即</w:t>
      </w:r>
      <w:r>
        <w:rPr>
          <w:rFonts w:hint="eastAsia"/>
          <w:szCs w:val="21"/>
        </w:rPr>
        <w:t>高砷地区</w:t>
      </w:r>
      <w:r>
        <w:rPr>
          <w:rFonts w:hint="eastAsia" w:ascii="宋体" w:hAnsi="宋体" w:cs="宋体"/>
          <w:bCs/>
          <w:szCs w:val="21"/>
        </w:rPr>
        <w:t>）</w:t>
      </w:r>
      <w:r>
        <w:rPr>
          <w:rFonts w:hint="eastAsia"/>
          <w:szCs w:val="21"/>
        </w:rPr>
        <w:t xml:space="preserve">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 xml:space="preserve">轻病区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 xml:space="preserve">中病区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 xml:space="preserve">重病区 </w:t>
      </w:r>
      <w:r>
        <w:rPr>
          <w:szCs w:val="21"/>
        </w:rPr>
        <w:t xml:space="preserve">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>新发现的高砷地区</w:t>
      </w:r>
    </w:p>
    <w:p>
      <w:pPr>
        <w:spacing w:line="36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编号：</w:t>
      </w:r>
    </w:p>
    <w:p>
      <w:pPr>
        <w:spacing w:line="360" w:lineRule="auto"/>
        <w:rPr>
          <w:szCs w:val="21"/>
        </w:rPr>
      </w:pPr>
      <w:r>
        <w:rPr>
          <w:szCs w:val="21"/>
        </w:rPr>
        <w:t xml:space="preserve">1 </w:t>
      </w:r>
      <w:r>
        <w:rPr>
          <w:rFonts w:hint="eastAsia"/>
          <w:szCs w:val="21"/>
        </w:rPr>
        <w:t>患者姓名：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 xml:space="preserve">     性别：</w:t>
      </w:r>
      <w:r>
        <w:rPr>
          <w:szCs w:val="21"/>
        </w:rPr>
        <w:t xml:space="preserve">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>男</w:t>
      </w:r>
      <w:r>
        <w:rPr>
          <w:szCs w:val="21"/>
        </w:rPr>
        <w:t xml:space="preserve">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>女</w:t>
      </w:r>
      <w:r>
        <w:rPr>
          <w:szCs w:val="21"/>
        </w:rPr>
        <w:t xml:space="preserve">       </w:t>
      </w:r>
      <w:r>
        <w:rPr>
          <w:rFonts w:hint="eastAsia"/>
          <w:szCs w:val="21"/>
        </w:rPr>
        <w:t>民族：</w:t>
      </w:r>
      <w:r>
        <w:rPr>
          <w:szCs w:val="21"/>
        </w:rPr>
        <w:t xml:space="preserve">            </w:t>
      </w:r>
      <w:r>
        <w:rPr>
          <w:rFonts w:hint="eastAsia"/>
          <w:szCs w:val="21"/>
        </w:rPr>
        <w:t>联系方式：</w:t>
      </w:r>
    </w:p>
    <w:p>
      <w:pPr>
        <w:spacing w:line="360" w:lineRule="auto"/>
        <w:rPr>
          <w:szCs w:val="21"/>
        </w:rPr>
      </w:pPr>
      <w:r>
        <w:rPr>
          <w:szCs w:val="21"/>
        </w:rPr>
        <w:t xml:space="preserve">2 </w:t>
      </w:r>
      <w:r>
        <w:rPr>
          <w:rFonts w:hint="eastAsia"/>
          <w:szCs w:val="21"/>
        </w:rPr>
        <w:t>身份证号：</w:t>
      </w:r>
      <w:r>
        <w:rPr>
          <w:rFonts w:hint="eastAsia" w:ascii="宋体" w:hAnsi="宋体" w:cs="宋体"/>
          <w:bCs/>
          <w:szCs w:val="21"/>
        </w:rPr>
        <w:t>□□□□□□□□□□□□□□□□□□</w:t>
      </w:r>
    </w:p>
    <w:p>
      <w:pPr>
        <w:spacing w:line="360" w:lineRule="auto"/>
        <w:rPr>
          <w:szCs w:val="21"/>
        </w:rPr>
      </w:pPr>
      <w:r>
        <w:rPr>
          <w:szCs w:val="21"/>
        </w:rPr>
        <w:t xml:space="preserve">3 </w:t>
      </w:r>
      <w:r>
        <w:rPr>
          <w:rFonts w:hint="eastAsia"/>
          <w:szCs w:val="21"/>
        </w:rPr>
        <w:t>患者职业：</w:t>
      </w:r>
      <w:r>
        <w:rPr>
          <w:szCs w:val="21"/>
        </w:rPr>
        <w:t xml:space="preserve">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>农民</w:t>
      </w:r>
      <w:r>
        <w:rPr>
          <w:szCs w:val="21"/>
        </w:rPr>
        <w:t xml:space="preserve">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>牧民</w:t>
      </w:r>
      <w:r>
        <w:rPr>
          <w:szCs w:val="21"/>
        </w:rPr>
        <w:t xml:space="preserve">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>工人</w:t>
      </w:r>
      <w:r>
        <w:rPr>
          <w:szCs w:val="21"/>
        </w:rPr>
        <w:t xml:space="preserve">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>其他（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）</w:t>
      </w:r>
    </w:p>
    <w:p>
      <w:pPr>
        <w:spacing w:line="360" w:lineRule="auto"/>
        <w:rPr>
          <w:szCs w:val="21"/>
        </w:rPr>
      </w:pPr>
      <w:r>
        <w:rPr>
          <w:szCs w:val="21"/>
        </w:rPr>
        <w:t xml:space="preserve">4 </w:t>
      </w:r>
      <w:r>
        <w:rPr>
          <w:rFonts w:hint="eastAsia"/>
          <w:szCs w:val="21"/>
        </w:rPr>
        <w:t>文化程度：</w:t>
      </w:r>
      <w:r>
        <w:rPr>
          <w:szCs w:val="21"/>
        </w:rPr>
        <w:t xml:space="preserve">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>文盲</w:t>
      </w:r>
      <w:r>
        <w:rPr>
          <w:szCs w:val="21"/>
        </w:rPr>
        <w:t xml:space="preserve">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>小学</w:t>
      </w:r>
      <w:r>
        <w:rPr>
          <w:szCs w:val="21"/>
        </w:rPr>
        <w:t xml:space="preserve">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>初中</w:t>
      </w:r>
      <w:r>
        <w:rPr>
          <w:szCs w:val="21"/>
        </w:rPr>
        <w:t xml:space="preserve">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>高中</w:t>
      </w:r>
      <w:r>
        <w:rPr>
          <w:szCs w:val="21"/>
        </w:rPr>
        <w:t xml:space="preserve">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>大专及以上</w:t>
      </w:r>
    </w:p>
    <w:p>
      <w:pPr>
        <w:spacing w:line="360" w:lineRule="auto"/>
        <w:rPr>
          <w:szCs w:val="21"/>
        </w:rPr>
      </w:pPr>
      <w:r>
        <w:rPr>
          <w:szCs w:val="21"/>
        </w:rPr>
        <w:t xml:space="preserve">5 </w:t>
      </w:r>
      <w:r>
        <w:rPr>
          <w:rFonts w:hint="eastAsia"/>
          <w:szCs w:val="21"/>
        </w:rPr>
        <w:t>是否为建档立卡贫困户：</w:t>
      </w:r>
      <w:r>
        <w:rPr>
          <w:szCs w:val="21"/>
        </w:rPr>
        <w:t xml:space="preserve">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>是</w:t>
      </w:r>
      <w:r>
        <w:rPr>
          <w:szCs w:val="21"/>
        </w:rPr>
        <w:t xml:space="preserve">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>否  卡号</w:t>
      </w:r>
      <w:r>
        <w:rPr>
          <w:szCs w:val="21"/>
        </w:rPr>
        <w:t>:</w:t>
      </w:r>
    </w:p>
    <w:p>
      <w:pPr>
        <w:spacing w:line="360" w:lineRule="auto"/>
        <w:rPr>
          <w:szCs w:val="21"/>
        </w:rPr>
      </w:pPr>
      <w:r>
        <w:rPr>
          <w:szCs w:val="21"/>
        </w:rPr>
        <w:t xml:space="preserve">6 </w:t>
      </w:r>
      <w:r>
        <w:rPr>
          <w:rFonts w:hint="eastAsia"/>
          <w:szCs w:val="21"/>
        </w:rPr>
        <w:t>是否评残：</w:t>
      </w:r>
      <w:r>
        <w:rPr>
          <w:szCs w:val="21"/>
        </w:rPr>
        <w:t xml:space="preserve">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>一级</w:t>
      </w:r>
      <w:r>
        <w:rPr>
          <w:szCs w:val="21"/>
        </w:rPr>
        <w:t xml:space="preserve">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>二级</w:t>
      </w:r>
      <w:r>
        <w:rPr>
          <w:szCs w:val="21"/>
        </w:rPr>
        <w:t xml:space="preserve">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>三级</w:t>
      </w:r>
      <w:r>
        <w:rPr>
          <w:szCs w:val="21"/>
        </w:rPr>
        <w:t xml:space="preserve"> </w:t>
      </w:r>
      <w:r>
        <w:rPr>
          <w:rFonts w:hint="eastAsia" w:ascii="宋体" w:hAnsi="宋体" w:cs="宋体"/>
          <w:bCs/>
          <w:szCs w:val="21"/>
        </w:rPr>
        <w:t xml:space="preserve">□ </w:t>
      </w:r>
      <w:r>
        <w:rPr>
          <w:rFonts w:hint="eastAsia"/>
          <w:szCs w:val="21"/>
        </w:rPr>
        <w:t>四级</w:t>
      </w:r>
      <w:r>
        <w:rPr>
          <w:szCs w:val="21"/>
        </w:rPr>
        <w:t xml:space="preserve">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>否  残疾证号</w:t>
      </w:r>
      <w:r>
        <w:rPr>
          <w:szCs w:val="21"/>
        </w:rPr>
        <w:t xml:space="preserve">: </w:t>
      </w:r>
    </w:p>
    <w:p>
      <w:pPr>
        <w:spacing w:line="360" w:lineRule="auto"/>
        <w:rPr>
          <w:szCs w:val="21"/>
        </w:rPr>
      </w:pPr>
      <w:r>
        <w:rPr>
          <w:szCs w:val="21"/>
        </w:rPr>
        <w:t xml:space="preserve">7 </w:t>
      </w:r>
      <w:r>
        <w:rPr>
          <w:rFonts w:hint="eastAsia"/>
          <w:szCs w:val="21"/>
        </w:rPr>
        <w:t>是否参加农村合或城镇医保：</w:t>
      </w:r>
      <w:r>
        <w:rPr>
          <w:szCs w:val="21"/>
        </w:rPr>
        <w:t xml:space="preserve">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>是</w:t>
      </w:r>
      <w:r>
        <w:rPr>
          <w:szCs w:val="21"/>
        </w:rPr>
        <w:t xml:space="preserve"> </w:t>
      </w:r>
      <w:r>
        <w:rPr>
          <w:rFonts w:hint="eastAsia" w:ascii="宋体" w:hAnsi="宋体" w:cs="宋体"/>
          <w:bCs/>
          <w:szCs w:val="21"/>
        </w:rPr>
        <w:t xml:space="preserve">□ </w:t>
      </w:r>
      <w:r>
        <w:rPr>
          <w:rFonts w:hint="eastAsia"/>
          <w:szCs w:val="21"/>
        </w:rPr>
        <w:t>否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是否为移民搬迁户：</w:t>
      </w:r>
      <w:r>
        <w:rPr>
          <w:szCs w:val="21"/>
        </w:rPr>
        <w:t xml:space="preserve">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>是</w:t>
      </w:r>
      <w:r>
        <w:rPr>
          <w:szCs w:val="21"/>
        </w:rPr>
        <w:t xml:space="preserve">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>否</w:t>
      </w:r>
    </w:p>
    <w:p>
      <w:pPr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>8 砷中毒诊断结果：  □轻度  □中度 □ 重度 □ 皮肤癌</w:t>
      </w:r>
    </w:p>
    <w:p>
      <w:pPr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>9 是否为本年度新发病例：  □是  □否</w:t>
      </w:r>
    </w:p>
    <w:p>
      <w:pPr>
        <w:spacing w:line="360" w:lineRule="auto"/>
        <w:rPr>
          <w:rFonts w:ascii="宋体" w:hAnsi="宋体" w:cs="宋体"/>
          <w:bCs/>
          <w:sz w:val="24"/>
        </w:rPr>
      </w:pPr>
      <w:r>
        <w:rPr>
          <w:szCs w:val="21"/>
        </w:rPr>
        <w:t>1</w:t>
      </w:r>
      <w:r>
        <w:rPr>
          <w:rFonts w:hint="eastAsia"/>
          <w:szCs w:val="21"/>
        </w:rPr>
        <w:t>0采取防治措施后</w:t>
      </w:r>
      <w:r>
        <w:rPr>
          <w:rFonts w:hint="eastAsia" w:ascii="宋体" w:hAnsi="宋体" w:cs="宋体"/>
          <w:bCs/>
          <w:szCs w:val="21"/>
        </w:rPr>
        <w:t>病情：□减轻   □加重   □不变</w:t>
      </w:r>
    </w:p>
    <w:p>
      <w:pPr>
        <w:spacing w:line="360" w:lineRule="auto"/>
        <w:rPr>
          <w:szCs w:val="21"/>
        </w:rPr>
      </w:pPr>
      <w:r>
        <w:rPr>
          <w:szCs w:val="21"/>
        </w:rPr>
        <w:t>11</w:t>
      </w:r>
      <w:r>
        <w:rPr>
          <w:rFonts w:hint="eastAsia"/>
          <w:szCs w:val="21"/>
        </w:rPr>
        <w:t>是否患有慢性病：</w:t>
      </w:r>
      <w:r>
        <w:rPr>
          <w:rFonts w:hint="eastAsia"/>
          <w:bCs/>
          <w:szCs w:val="21"/>
        </w:rPr>
        <w:t>□是  □否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（1）常见慢性病：  □ 高血压病 □ 冠心病  □脑卒中  □肺心病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（2）恶性肿瘤： □肺癌  □ 肝癌  □皮肤癌  □其他癌症</w:t>
      </w:r>
      <w:r>
        <w:rPr>
          <w:rFonts w:hint="eastAsia"/>
          <w:bCs/>
          <w:szCs w:val="21"/>
          <w:u w:val="single"/>
        </w:rPr>
        <w:t xml:space="preserve">                  </w:t>
      </w:r>
      <w:r>
        <w:rPr>
          <w:rFonts w:hint="eastAsia"/>
          <w:szCs w:val="21"/>
        </w:rPr>
        <w:t xml:space="preserve"> </w:t>
      </w:r>
    </w:p>
    <w:p>
      <w:pPr>
        <w:pStyle w:val="4"/>
        <w:ind w:firstLine="630" w:firstLineChars="300"/>
        <w:rPr>
          <w:u w:val="single"/>
        </w:rPr>
      </w:pPr>
      <w:r>
        <w:rPr>
          <w:rFonts w:hint="eastAsia" w:ascii="Times New Roman" w:hAnsi="Times New Roman"/>
          <w:sz w:val="21"/>
          <w:szCs w:val="21"/>
        </w:rPr>
        <w:t xml:space="preserve">患病时间：      </w:t>
      </w:r>
      <w:r>
        <w:rPr>
          <w:rFonts w:hint="eastAsia" w:ascii="Times New Roman" w:hAnsi="Times New Roman"/>
          <w:sz w:val="21"/>
          <w:szCs w:val="21"/>
          <w:u w:val="single"/>
        </w:rPr>
        <w:t xml:space="preserve">              </w:t>
      </w:r>
      <w:r>
        <w:rPr>
          <w:rFonts w:hint="eastAsia" w:ascii="Times New Roman" w:hAnsi="Times New Roman"/>
          <w:sz w:val="21"/>
          <w:szCs w:val="21"/>
        </w:rPr>
        <w:t xml:space="preserve">  诊断机构：</w:t>
      </w:r>
      <w:r>
        <w:rPr>
          <w:rFonts w:hint="eastAsia" w:ascii="Times New Roman" w:hAnsi="Times New Roman"/>
          <w:sz w:val="21"/>
          <w:szCs w:val="21"/>
          <w:u w:val="single"/>
        </w:rPr>
        <w:t xml:space="preserve">                 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（3）代谢性疾病： □糖尿病  □甲状腺功能亢进  □永久性甲状腺功能减退  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（4）骨关节疾病： □风湿性关节炎  □类风湿关节炎   □强直性脊柱炎</w:t>
      </w:r>
    </w:p>
    <w:p>
      <w:pPr>
        <w:spacing w:line="360" w:lineRule="auto"/>
        <w:rPr>
          <w:bCs/>
          <w:szCs w:val="21"/>
          <w:u w:val="single"/>
        </w:rPr>
      </w:pPr>
      <w:r>
        <w:rPr>
          <w:rFonts w:hint="eastAsia"/>
          <w:szCs w:val="21"/>
        </w:rPr>
        <w:t>（5）其他： □ 其他慢性病</w:t>
      </w:r>
      <w:r>
        <w:rPr>
          <w:rFonts w:hint="eastAsia"/>
          <w:bCs/>
          <w:szCs w:val="21"/>
          <w:u w:val="single"/>
        </w:rPr>
        <w:t xml:space="preserve">                </w:t>
      </w:r>
    </w:p>
    <w:p>
      <w:pPr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>12尿砷含量</w:t>
      </w:r>
      <w:r>
        <w:rPr>
          <w:rFonts w:hint="eastAsia"/>
          <w:bCs/>
          <w:szCs w:val="21"/>
          <w:u w:val="single"/>
        </w:rPr>
        <w:t xml:space="preserve">           </w:t>
      </w:r>
      <w:r>
        <w:rPr>
          <w:rFonts w:hint="eastAsia"/>
          <w:bCs/>
          <w:szCs w:val="21"/>
        </w:rPr>
        <w:t>（mg/L）  编号</w:t>
      </w:r>
      <w:r>
        <w:rPr>
          <w:rFonts w:hint="eastAsia"/>
          <w:bCs/>
          <w:szCs w:val="21"/>
          <w:u w:val="single"/>
        </w:rPr>
        <w:t xml:space="preserve">        </w:t>
      </w:r>
      <w:r>
        <w:rPr>
          <w:rFonts w:hint="eastAsia"/>
          <w:bCs/>
          <w:szCs w:val="21"/>
        </w:rPr>
        <w:t xml:space="preserve">    检测时间 </w:t>
      </w:r>
      <w:r>
        <w:rPr>
          <w:rFonts w:hint="eastAsia"/>
          <w:bCs/>
          <w:szCs w:val="21"/>
          <w:u w:val="single"/>
        </w:rPr>
        <w:t xml:space="preserve">       </w:t>
      </w:r>
      <w:r>
        <w:rPr>
          <w:rFonts w:hint="eastAsia"/>
          <w:bCs/>
          <w:szCs w:val="21"/>
        </w:rPr>
        <w:t>年</w:t>
      </w:r>
      <w:r>
        <w:rPr>
          <w:rFonts w:hint="eastAsia"/>
          <w:bCs/>
          <w:szCs w:val="21"/>
          <w:u w:val="single"/>
        </w:rPr>
        <w:t xml:space="preserve">    </w:t>
      </w:r>
      <w:r>
        <w:rPr>
          <w:rFonts w:hint="eastAsia"/>
          <w:bCs/>
          <w:szCs w:val="21"/>
        </w:rPr>
        <w:t>月</w:t>
      </w:r>
    </w:p>
    <w:p>
      <w:pPr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>13是否完成本年度随访 □是 □否  未完成原因</w:t>
      </w:r>
      <w:r>
        <w:rPr>
          <w:rFonts w:hint="eastAsia"/>
          <w:szCs w:val="21"/>
        </w:rPr>
        <w:t xml:space="preserve"> □死亡 □搬迁  □未联系到  □其他</w:t>
      </w:r>
    </w:p>
    <w:p>
      <w:pPr>
        <w:spacing w:line="360" w:lineRule="auto"/>
        <w:rPr>
          <w:bCs/>
          <w:szCs w:val="21"/>
          <w:u w:val="single"/>
        </w:rPr>
      </w:pPr>
    </w:p>
    <w:p>
      <w:pPr>
        <w:spacing w:line="360" w:lineRule="auto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 xml:space="preserve">调查人：                   审核人：               填报日期：   </w:t>
      </w:r>
    </w:p>
    <w:p>
      <w:pPr>
        <w:jc w:val="center"/>
        <w:rPr>
          <w:rFonts w:ascii="仿宋" w:hAnsi="仿宋" w:eastAsia="仿宋" w:cs="仿宋"/>
          <w:b/>
          <w:bCs/>
          <w:sz w:val="24"/>
        </w:rPr>
        <w:sectPr>
          <w:pgSz w:w="11906" w:h="16838"/>
          <w:pgMar w:top="1440" w:right="1797" w:bottom="1440" w:left="179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ascii="方正小标宋简体" w:hAnsi="方正小标宋简体" w:eastAsia="方正小标宋简体" w:cs="方正小标宋简体"/>
          <w:b/>
          <w:bCs/>
          <w:spacing w:val="37"/>
          <w:sz w:val="44"/>
          <w:szCs w:val="44"/>
        </w:rPr>
      </w:pPr>
      <w:r>
        <w:rPr>
          <w:rFonts w:hint="eastAsia" w:ascii="仿宋_GB2312" w:hAnsi="仿宋_GB2312" w:eastAsia="仿宋_GB2312" w:cs="仿宋_GB2312"/>
          <w:spacing w:val="37"/>
          <w:sz w:val="32"/>
          <w:szCs w:val="32"/>
        </w:rPr>
        <w:t>附件6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pacing w:val="37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37"/>
          <w:sz w:val="44"/>
          <w:szCs w:val="44"/>
        </w:rPr>
        <w:t>病区及高砷区全人口死因调查（2023年）</w:t>
      </w:r>
    </w:p>
    <w:tbl>
      <w:tblPr>
        <w:tblStyle w:val="8"/>
        <w:tblW w:w="147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640"/>
        <w:gridCol w:w="590"/>
        <w:gridCol w:w="690"/>
        <w:gridCol w:w="690"/>
        <w:gridCol w:w="640"/>
        <w:gridCol w:w="640"/>
        <w:gridCol w:w="640"/>
        <w:gridCol w:w="568"/>
        <w:gridCol w:w="550"/>
        <w:gridCol w:w="562"/>
        <w:gridCol w:w="708"/>
        <w:gridCol w:w="720"/>
        <w:gridCol w:w="736"/>
        <w:gridCol w:w="741"/>
        <w:gridCol w:w="540"/>
        <w:gridCol w:w="641"/>
        <w:gridCol w:w="641"/>
        <w:gridCol w:w="641"/>
        <w:gridCol w:w="640"/>
        <w:gridCol w:w="638"/>
        <w:gridCol w:w="637"/>
        <w:gridCol w:w="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40" w:type="dxa"/>
            <w:vMerge w:val="restart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盟市</w:t>
            </w:r>
          </w:p>
        </w:tc>
        <w:tc>
          <w:tcPr>
            <w:tcW w:w="640" w:type="dxa"/>
            <w:vMerge w:val="restart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旗县</w:t>
            </w:r>
          </w:p>
        </w:tc>
        <w:tc>
          <w:tcPr>
            <w:tcW w:w="590" w:type="dxa"/>
            <w:vMerge w:val="restart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乡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行政村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病区村或高砷村名</w:t>
            </w:r>
          </w:p>
        </w:tc>
        <w:tc>
          <w:tcPr>
            <w:tcW w:w="640" w:type="dxa"/>
            <w:vMerge w:val="restart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户籍人口</w:t>
            </w:r>
          </w:p>
        </w:tc>
        <w:tc>
          <w:tcPr>
            <w:tcW w:w="6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常住人口</w:t>
            </w:r>
          </w:p>
        </w:tc>
        <w:tc>
          <w:tcPr>
            <w:tcW w:w="640" w:type="dxa"/>
            <w:vMerge w:val="restart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死亡人数</w:t>
            </w:r>
          </w:p>
        </w:tc>
        <w:tc>
          <w:tcPr>
            <w:tcW w:w="9599" w:type="dxa"/>
            <w:gridSpan w:val="15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死因调查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4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64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59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69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69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64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64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64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5125" w:type="dxa"/>
            <w:gridSpan w:val="8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癌症死亡</w:t>
            </w:r>
          </w:p>
        </w:tc>
        <w:tc>
          <w:tcPr>
            <w:tcW w:w="641" w:type="dxa"/>
            <w:vMerge w:val="restart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脑血管病</w:t>
            </w:r>
          </w:p>
        </w:tc>
        <w:tc>
          <w:tcPr>
            <w:tcW w:w="641" w:type="dxa"/>
            <w:vMerge w:val="restart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心脏病</w:t>
            </w:r>
          </w:p>
        </w:tc>
        <w:tc>
          <w:tcPr>
            <w:tcW w:w="641" w:type="dxa"/>
            <w:vMerge w:val="restart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呼吸系统疾病</w:t>
            </w:r>
          </w:p>
        </w:tc>
        <w:tc>
          <w:tcPr>
            <w:tcW w:w="640" w:type="dxa"/>
            <w:vMerge w:val="restart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损伤中毒</w:t>
            </w:r>
          </w:p>
        </w:tc>
        <w:tc>
          <w:tcPr>
            <w:tcW w:w="63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消化系统疾病</w:t>
            </w:r>
          </w:p>
        </w:tc>
        <w:tc>
          <w:tcPr>
            <w:tcW w:w="63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内分泌营养系统疾病</w:t>
            </w:r>
          </w:p>
        </w:tc>
        <w:tc>
          <w:tcPr>
            <w:tcW w:w="63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其他死因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64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64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59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69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69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64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64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64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肺癌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肝癌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胃癌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食管癌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宫颈癌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乳腺癌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皮肤癌（及鲍纹氏病）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其他癌症</w:t>
            </w:r>
          </w:p>
        </w:tc>
        <w:tc>
          <w:tcPr>
            <w:tcW w:w="641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641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641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64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63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637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636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40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640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590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690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690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640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640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640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568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550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562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708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720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73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741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540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641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641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641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640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638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637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63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40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40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90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40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40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40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50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62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36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41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41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41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41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40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38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37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40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40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90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40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40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40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50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62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36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41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41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41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41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40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38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37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40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40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90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40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40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40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50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62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36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41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41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41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41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40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38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37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40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40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90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40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40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40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50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62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36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41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41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41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41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40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38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37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adjustRightInd w:val="0"/>
        <w:snapToGrid w:val="0"/>
        <w:spacing w:beforeLines="50" w:line="0" w:lineRule="atLeast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数据汇总人：　　　　　　　　　数据复核人：　　　　　　　　　　日期：</w:t>
      </w:r>
    </w:p>
    <w:p>
      <w:r>
        <w:rPr>
          <w:rFonts w:hint="eastAsia"/>
        </w:rPr>
        <w:br w:type="page"/>
      </w:r>
      <w:r>
        <w:rPr>
          <w:rFonts w:hint="eastAsia" w:ascii="仿宋_GB2312" w:hAnsi="仿宋_GB2312" w:eastAsia="仿宋_GB2312" w:cs="仿宋_GB2312"/>
          <w:spacing w:val="37"/>
          <w:sz w:val="32"/>
          <w:szCs w:val="32"/>
        </w:rPr>
        <w:t>附件7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pacing w:val="37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37"/>
          <w:sz w:val="44"/>
          <w:szCs w:val="44"/>
        </w:rPr>
        <w:t>死亡人口明细表（2023年）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  <w:gridCol w:w="709"/>
        <w:gridCol w:w="964"/>
        <w:gridCol w:w="1016"/>
        <w:gridCol w:w="780"/>
        <w:gridCol w:w="780"/>
        <w:gridCol w:w="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盟市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旗县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乡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行政村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病区村或高砷村名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姓名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性别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年龄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民族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婚否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死亡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时间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是否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砷暴露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暴露水砷浓度（mg/L）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历史水砷浓度（mg/L）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死因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89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6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6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9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89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6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6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9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89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6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6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9" w:type="dxa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填表说明：①死亡人口明细表调查全人口死亡情况，包含新生儿死亡人口情况。</w:t>
      </w:r>
    </w:p>
    <w:p>
      <w:pPr>
        <w:jc w:val="left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szCs w:val="21"/>
        </w:rPr>
        <w:t>②死因：1=肺癌；2=肝癌；3=胃癌；4=食管癌；5=宫颈癌；6=乳腺癌；7=皮肤癌；8=其他癌症；9=脑血管病；10=心脏病；11=呼吸系统疾病；12=损伤中毒；13=消化系统疾病；14=内分泌营养系统疾病；15=其他死因。</w:t>
      </w:r>
    </w:p>
    <w:p>
      <w:r>
        <w:rPr>
          <w:rFonts w:hint="eastAsia" w:ascii="仿宋" w:hAnsi="仿宋" w:eastAsia="仿宋" w:cs="仿宋"/>
          <w:b/>
          <w:sz w:val="24"/>
        </w:rPr>
        <w:t xml:space="preserve">调查人：                   审核人：               填报日期：  </w:t>
      </w:r>
      <w:r>
        <w:rPr>
          <w:rFonts w:hint="eastAsia" w:ascii="仿宋" w:hAnsi="仿宋" w:eastAsia="仿宋" w:cs="仿宋"/>
          <w:bCs/>
          <w:szCs w:val="21"/>
        </w:rPr>
        <w:t xml:space="preserve"> </w:t>
      </w:r>
    </w:p>
    <w:p>
      <w:pPr>
        <w:pStyle w:val="4"/>
        <w:rPr>
          <w:rFonts w:ascii="仿宋_GB2312" w:eastAsia="仿宋_GB2312"/>
          <w:b/>
          <w:bCs/>
          <w:sz w:val="28"/>
          <w:szCs w:val="28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spacing w:val="37"/>
          <w:sz w:val="32"/>
          <w:szCs w:val="32"/>
        </w:rPr>
        <w:t>附件8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达拉特旗2023年氟、砷样本采集任务分解表</w:t>
      </w:r>
    </w:p>
    <w:tbl>
      <w:tblPr>
        <w:tblStyle w:val="9"/>
        <w:tblW w:w="140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1400"/>
        <w:gridCol w:w="8142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815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8"/>
                <w:szCs w:val="36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36"/>
              </w:rPr>
              <w:t>苏木镇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8"/>
                <w:szCs w:val="36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36"/>
              </w:rPr>
              <w:t>行政村</w:t>
            </w:r>
          </w:p>
        </w:tc>
        <w:tc>
          <w:tcPr>
            <w:tcW w:w="8142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8"/>
                <w:szCs w:val="36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36"/>
              </w:rPr>
              <w:t>氟自然村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8"/>
                <w:szCs w:val="36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36"/>
              </w:rPr>
              <w:t>砷自然村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5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吉格斯太镇</w:t>
            </w:r>
          </w:p>
        </w:tc>
        <w:tc>
          <w:tcPr>
            <w:tcW w:w="1400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柳沟村</w:t>
            </w:r>
          </w:p>
        </w:tc>
        <w:tc>
          <w:tcPr>
            <w:tcW w:w="814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孟太社、柳沟社、冯西社、冯东社、杨木匠社、什拉塔社、五宽圪卜社</w:t>
            </w:r>
          </w:p>
        </w:tc>
        <w:tc>
          <w:tcPr>
            <w:tcW w:w="2685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梁家圪堵村</w:t>
            </w:r>
          </w:p>
        </w:tc>
        <w:tc>
          <w:tcPr>
            <w:tcW w:w="814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三喇嘛营（理化）、公鸡林南社、东河头东社、东河头西社、周四北社、周四南社、河头西社、红柳圪旦社、柳林社、鲁家圪旦社、南毛庵社、新建队社、梁家圪堵新村</w:t>
            </w:r>
          </w:p>
        </w:tc>
        <w:tc>
          <w:tcPr>
            <w:tcW w:w="2685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新村、河头二社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沟心召村</w:t>
            </w:r>
          </w:p>
        </w:tc>
        <w:tc>
          <w:tcPr>
            <w:tcW w:w="814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野鸡林、昌汉页素（理化）、田家圪梁（理化）、卜尔洞社、公乌素社、郝家圪卜社、申四圪梁社</w:t>
            </w:r>
          </w:p>
        </w:tc>
        <w:tc>
          <w:tcPr>
            <w:tcW w:w="2685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野鸡林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大红奎村</w:t>
            </w:r>
          </w:p>
        </w:tc>
        <w:tc>
          <w:tcPr>
            <w:tcW w:w="814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大红奎社</w:t>
            </w:r>
          </w:p>
        </w:tc>
        <w:tc>
          <w:tcPr>
            <w:tcW w:w="2685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蛇肯点素村</w:t>
            </w:r>
          </w:p>
        </w:tc>
        <w:tc>
          <w:tcPr>
            <w:tcW w:w="814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白贵西社、北刘社、北蛇社、郝家圪坦社、艮蒙社、南刘家壕社、南蛇社、召北社、召南社、召西南社、召西社、营东社、营西社、北赵社</w:t>
            </w:r>
          </w:p>
        </w:tc>
        <w:tc>
          <w:tcPr>
            <w:tcW w:w="2685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张义成窑子村</w:t>
            </w:r>
          </w:p>
        </w:tc>
        <w:tc>
          <w:tcPr>
            <w:tcW w:w="814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北十二社</w:t>
            </w:r>
            <w:r>
              <w:rPr>
                <w:rFonts w:hint="eastAsia"/>
                <w:kern w:val="0"/>
                <w:sz w:val="20"/>
                <w:szCs w:val="21"/>
              </w:rPr>
              <w:t>、</w:t>
            </w:r>
            <w:r>
              <w:rPr>
                <w:kern w:val="0"/>
                <w:sz w:val="20"/>
                <w:szCs w:val="21"/>
              </w:rPr>
              <w:t>北羊仁圈社</w:t>
            </w:r>
            <w:r>
              <w:rPr>
                <w:rFonts w:hint="eastAsia"/>
                <w:kern w:val="0"/>
                <w:sz w:val="20"/>
                <w:szCs w:val="21"/>
              </w:rPr>
              <w:t>、城里社、东十二社、东张义城社、南十二社、南羊仁圈社、西张义城社、辛六社、辛三社、辛四社、辛五社、辛一社、翟二圪旦社、中十二社</w:t>
            </w:r>
          </w:p>
        </w:tc>
        <w:tc>
          <w:tcPr>
            <w:tcW w:w="2685" w:type="dxa"/>
            <w:vAlign w:val="center"/>
          </w:tcPr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5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恩格贝镇</w:t>
            </w:r>
          </w:p>
        </w:tc>
        <w:tc>
          <w:tcPr>
            <w:tcW w:w="1400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蒲圪卜村</w:t>
            </w:r>
          </w:p>
        </w:tc>
        <w:tc>
          <w:tcPr>
            <w:tcW w:w="814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一社、二社、四社、五社、六社、七社、八社</w:t>
            </w:r>
          </w:p>
        </w:tc>
        <w:tc>
          <w:tcPr>
            <w:tcW w:w="2685" w:type="dxa"/>
            <w:vAlign w:val="center"/>
          </w:tcPr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武大仓村</w:t>
            </w:r>
          </w:p>
        </w:tc>
        <w:tc>
          <w:tcPr>
            <w:tcW w:w="814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兴南北社</w:t>
            </w:r>
          </w:p>
        </w:tc>
        <w:tc>
          <w:tcPr>
            <w:tcW w:w="2685" w:type="dxa"/>
            <w:vAlign w:val="center"/>
          </w:tcPr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茶窑沟村</w:t>
            </w:r>
          </w:p>
        </w:tc>
        <w:tc>
          <w:tcPr>
            <w:tcW w:w="814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上唐社、下唐社、达格图、大井</w:t>
            </w:r>
          </w:p>
        </w:tc>
        <w:tc>
          <w:tcPr>
            <w:tcW w:w="2685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乌兰村</w:t>
            </w:r>
          </w:p>
        </w:tc>
        <w:tc>
          <w:tcPr>
            <w:tcW w:w="814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乌兰七社</w:t>
            </w:r>
          </w:p>
        </w:tc>
        <w:tc>
          <w:tcPr>
            <w:tcW w:w="2685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柳子圪旦村</w:t>
            </w:r>
          </w:p>
        </w:tc>
        <w:tc>
          <w:tcPr>
            <w:tcW w:w="814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柳子二社</w:t>
            </w:r>
            <w:r>
              <w:rPr>
                <w:rFonts w:hint="eastAsia"/>
                <w:kern w:val="0"/>
                <w:sz w:val="20"/>
                <w:szCs w:val="21"/>
              </w:rPr>
              <w:t>、</w:t>
            </w:r>
            <w:r>
              <w:rPr>
                <w:kern w:val="0"/>
                <w:sz w:val="20"/>
                <w:szCs w:val="21"/>
              </w:rPr>
              <w:t>柳子五社</w:t>
            </w:r>
            <w:r>
              <w:rPr>
                <w:rFonts w:hint="eastAsia"/>
                <w:kern w:val="0"/>
                <w:sz w:val="20"/>
                <w:szCs w:val="21"/>
              </w:rPr>
              <w:t>、</w:t>
            </w:r>
            <w:r>
              <w:rPr>
                <w:kern w:val="0"/>
                <w:sz w:val="20"/>
                <w:szCs w:val="21"/>
              </w:rPr>
              <w:t>柳子一社</w:t>
            </w:r>
          </w:p>
        </w:tc>
        <w:tc>
          <w:tcPr>
            <w:tcW w:w="2685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新圪旦村</w:t>
            </w:r>
          </w:p>
        </w:tc>
        <w:tc>
          <w:tcPr>
            <w:tcW w:w="814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新圪旦五社</w:t>
            </w:r>
            <w:r>
              <w:rPr>
                <w:rFonts w:hint="eastAsia"/>
                <w:kern w:val="0"/>
                <w:sz w:val="20"/>
                <w:szCs w:val="21"/>
              </w:rPr>
              <w:t>、</w:t>
            </w:r>
            <w:r>
              <w:rPr>
                <w:kern w:val="0"/>
                <w:sz w:val="20"/>
                <w:szCs w:val="21"/>
              </w:rPr>
              <w:t>新圪旦六社</w:t>
            </w:r>
            <w:r>
              <w:rPr>
                <w:rFonts w:hint="eastAsia"/>
                <w:kern w:val="0"/>
                <w:sz w:val="20"/>
                <w:szCs w:val="21"/>
              </w:rPr>
              <w:t>、</w:t>
            </w:r>
            <w:r>
              <w:rPr>
                <w:kern w:val="0"/>
                <w:sz w:val="20"/>
                <w:szCs w:val="21"/>
              </w:rPr>
              <w:t>新圪旦七社</w:t>
            </w:r>
          </w:p>
        </w:tc>
        <w:tc>
          <w:tcPr>
            <w:tcW w:w="2685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815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王爱召镇</w:t>
            </w:r>
          </w:p>
        </w:tc>
        <w:tc>
          <w:tcPr>
            <w:tcW w:w="1400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杨家圪堵村</w:t>
            </w:r>
          </w:p>
        </w:tc>
        <w:tc>
          <w:tcPr>
            <w:tcW w:w="814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东四桂</w:t>
            </w:r>
          </w:p>
        </w:tc>
        <w:tc>
          <w:tcPr>
            <w:tcW w:w="2685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德胜泰村</w:t>
            </w:r>
          </w:p>
        </w:tc>
        <w:tc>
          <w:tcPr>
            <w:tcW w:w="814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田家圪旦一社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德胜营子村</w:t>
            </w:r>
          </w:p>
        </w:tc>
        <w:tc>
          <w:tcPr>
            <w:tcW w:w="814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周家营子社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宋五营子村</w:t>
            </w:r>
          </w:p>
        </w:tc>
        <w:tc>
          <w:tcPr>
            <w:tcW w:w="814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巴一社、巴二社、巴三社</w:t>
            </w:r>
          </w:p>
        </w:tc>
        <w:tc>
          <w:tcPr>
            <w:tcW w:w="2685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巴一社、巴二社、巴三社、巴五社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大淖村</w:t>
            </w:r>
          </w:p>
        </w:tc>
        <w:tc>
          <w:tcPr>
            <w:tcW w:w="814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西仁圪堵、杨红台、渠口、郭留营子、一社、二社、三社、四社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小淖村</w:t>
            </w:r>
          </w:p>
        </w:tc>
        <w:tc>
          <w:tcPr>
            <w:tcW w:w="814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二社、三社、四社、五社、八社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东兴村</w:t>
            </w:r>
          </w:p>
        </w:tc>
        <w:tc>
          <w:tcPr>
            <w:tcW w:w="814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一社、东坝社（二、五社）、二安社（原兴丰二社）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西社村</w:t>
            </w:r>
          </w:p>
        </w:tc>
        <w:tc>
          <w:tcPr>
            <w:tcW w:w="814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西社（1-4社）、庆义合三社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裕太奎村</w:t>
            </w:r>
          </w:p>
        </w:tc>
        <w:tc>
          <w:tcPr>
            <w:tcW w:w="814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裴五淖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15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风水梁镇</w:t>
            </w:r>
          </w:p>
        </w:tc>
        <w:tc>
          <w:tcPr>
            <w:tcW w:w="1400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王家壕村</w:t>
            </w:r>
          </w:p>
        </w:tc>
        <w:tc>
          <w:tcPr>
            <w:tcW w:w="814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二瞒壕</w:t>
            </w:r>
          </w:p>
        </w:tc>
        <w:tc>
          <w:tcPr>
            <w:tcW w:w="2685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盐店村</w:t>
            </w:r>
          </w:p>
        </w:tc>
        <w:tc>
          <w:tcPr>
            <w:tcW w:w="814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北堰</w:t>
            </w:r>
          </w:p>
        </w:tc>
        <w:tc>
          <w:tcPr>
            <w:tcW w:w="2685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母哈日沟村</w:t>
            </w:r>
          </w:p>
        </w:tc>
        <w:tc>
          <w:tcPr>
            <w:tcW w:w="814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后常胜</w:t>
            </w:r>
            <w:r>
              <w:rPr>
                <w:rFonts w:hint="eastAsia"/>
                <w:kern w:val="0"/>
                <w:sz w:val="20"/>
                <w:szCs w:val="21"/>
              </w:rPr>
              <w:t>、</w:t>
            </w:r>
            <w:r>
              <w:rPr>
                <w:kern w:val="0"/>
                <w:sz w:val="20"/>
                <w:szCs w:val="21"/>
              </w:rPr>
              <w:t>赵家沟</w:t>
            </w:r>
            <w:r>
              <w:rPr>
                <w:rFonts w:hint="eastAsia"/>
                <w:kern w:val="0"/>
                <w:sz w:val="20"/>
                <w:szCs w:val="21"/>
              </w:rPr>
              <w:t>、张家湾</w:t>
            </w:r>
          </w:p>
        </w:tc>
        <w:tc>
          <w:tcPr>
            <w:tcW w:w="2685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乌兰壕村</w:t>
            </w:r>
          </w:p>
        </w:tc>
        <w:tc>
          <w:tcPr>
            <w:tcW w:w="814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掌不素梁社</w:t>
            </w:r>
          </w:p>
        </w:tc>
        <w:tc>
          <w:tcPr>
            <w:tcW w:w="2685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三眼井村</w:t>
            </w:r>
          </w:p>
        </w:tc>
        <w:tc>
          <w:tcPr>
            <w:tcW w:w="814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三眼井社</w:t>
            </w:r>
          </w:p>
        </w:tc>
        <w:tc>
          <w:tcPr>
            <w:tcW w:w="2685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马场壕村</w:t>
            </w:r>
          </w:p>
        </w:tc>
        <w:tc>
          <w:tcPr>
            <w:tcW w:w="814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南沟社</w:t>
            </w:r>
          </w:p>
        </w:tc>
        <w:tc>
          <w:tcPr>
            <w:tcW w:w="2685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1815" w:type="dxa"/>
            <w:vMerge w:val="restart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树林召镇</w:t>
            </w:r>
          </w:p>
        </w:tc>
        <w:tc>
          <w:tcPr>
            <w:tcW w:w="1400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林原村</w:t>
            </w:r>
          </w:p>
        </w:tc>
        <w:tc>
          <w:tcPr>
            <w:tcW w:w="814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牧干区、郑东社、郑西社、西圪堵西社、西圪堵南社、西圪堵北社、红通湾东社、红通湾西社、西油房、红通湾南社、郝二营子西社、郝二营子南社、郝二营子北社、二河滩东社、二河滩西社、学校营子、保善堂社、大郑守坝社、大郑北社</w:t>
            </w:r>
          </w:p>
        </w:tc>
        <w:tc>
          <w:tcPr>
            <w:tcW w:w="2685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河洛图村</w:t>
            </w:r>
          </w:p>
        </w:tc>
        <w:tc>
          <w:tcPr>
            <w:tcW w:w="814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王家壕社、张家梁、白家梁社、贾家壕社、万胜隆东、万胜隆西社</w:t>
            </w:r>
          </w:p>
        </w:tc>
        <w:tc>
          <w:tcPr>
            <w:tcW w:w="2685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沙坝子村</w:t>
            </w:r>
          </w:p>
        </w:tc>
        <w:tc>
          <w:tcPr>
            <w:tcW w:w="814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沿路沟社</w:t>
            </w:r>
            <w:r>
              <w:rPr>
                <w:rFonts w:hint="eastAsia"/>
                <w:kern w:val="0"/>
                <w:sz w:val="20"/>
                <w:szCs w:val="21"/>
              </w:rPr>
              <w:t>、</w:t>
            </w:r>
            <w:r>
              <w:rPr>
                <w:kern w:val="0"/>
                <w:sz w:val="20"/>
                <w:szCs w:val="21"/>
              </w:rPr>
              <w:t>脑合赖社</w:t>
            </w:r>
            <w:r>
              <w:rPr>
                <w:rFonts w:hint="eastAsia"/>
                <w:kern w:val="0"/>
                <w:sz w:val="20"/>
                <w:szCs w:val="21"/>
              </w:rPr>
              <w:t>、</w:t>
            </w:r>
            <w:r>
              <w:rPr>
                <w:kern w:val="0"/>
                <w:sz w:val="20"/>
                <w:szCs w:val="21"/>
              </w:rPr>
              <w:t>老龙庙塔社</w:t>
            </w:r>
          </w:p>
        </w:tc>
        <w:tc>
          <w:tcPr>
            <w:tcW w:w="2685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沟心召村</w:t>
            </w:r>
          </w:p>
        </w:tc>
        <w:tc>
          <w:tcPr>
            <w:tcW w:w="814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李油房社、东川社、南圪台社、新丰社、召坡社</w:t>
            </w:r>
          </w:p>
        </w:tc>
        <w:tc>
          <w:tcPr>
            <w:tcW w:w="2685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白柜村</w:t>
            </w:r>
          </w:p>
        </w:tc>
        <w:tc>
          <w:tcPr>
            <w:tcW w:w="814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翟家圪旦社、海娃圪卜社</w:t>
            </w:r>
          </w:p>
        </w:tc>
        <w:tc>
          <w:tcPr>
            <w:tcW w:w="2685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草原村</w:t>
            </w:r>
          </w:p>
        </w:tc>
        <w:tc>
          <w:tcPr>
            <w:tcW w:w="814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三座塔社</w:t>
            </w:r>
          </w:p>
        </w:tc>
        <w:tc>
          <w:tcPr>
            <w:tcW w:w="2685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新民村</w:t>
            </w:r>
          </w:p>
        </w:tc>
        <w:tc>
          <w:tcPr>
            <w:tcW w:w="814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新民村一社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张铁营子村</w:t>
            </w:r>
          </w:p>
        </w:tc>
        <w:tc>
          <w:tcPr>
            <w:tcW w:w="814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赵元营子社</w:t>
            </w:r>
          </w:p>
        </w:tc>
        <w:tc>
          <w:tcPr>
            <w:tcW w:w="2685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东海心村</w:t>
            </w:r>
          </w:p>
        </w:tc>
        <w:tc>
          <w:tcPr>
            <w:tcW w:w="814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南福正、北福正东社、北福正西社、刘家营子、西海心社、南海心社、大海心东社、大海心西社、关家营子东社、关西社、东海心东社、东海心西社、南桥梁社、北桥梁社、铁户圪卜社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5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昭君镇</w:t>
            </w:r>
          </w:p>
        </w:tc>
        <w:tc>
          <w:tcPr>
            <w:tcW w:w="1400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巴音嘎查</w:t>
            </w:r>
          </w:p>
        </w:tc>
        <w:tc>
          <w:tcPr>
            <w:tcW w:w="814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油坊社、瓦窑滩</w:t>
            </w:r>
          </w:p>
        </w:tc>
        <w:tc>
          <w:tcPr>
            <w:tcW w:w="2685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柴登村</w:t>
            </w:r>
          </w:p>
        </w:tc>
        <w:tc>
          <w:tcPr>
            <w:tcW w:w="814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麻池社（理化）</w:t>
            </w:r>
          </w:p>
        </w:tc>
        <w:tc>
          <w:tcPr>
            <w:tcW w:w="2685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白家塔村</w:t>
            </w:r>
          </w:p>
        </w:tc>
        <w:tc>
          <w:tcPr>
            <w:tcW w:w="814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三合东社（理化）、三合西社（理化）</w:t>
            </w:r>
          </w:p>
        </w:tc>
        <w:tc>
          <w:tcPr>
            <w:tcW w:w="2685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吴四圪堵村</w:t>
            </w:r>
          </w:p>
        </w:tc>
        <w:tc>
          <w:tcPr>
            <w:tcW w:w="814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召湾社</w:t>
            </w:r>
            <w:r>
              <w:rPr>
                <w:rFonts w:hint="eastAsia"/>
                <w:kern w:val="0"/>
                <w:sz w:val="20"/>
                <w:szCs w:val="21"/>
              </w:rPr>
              <w:t>、</w:t>
            </w:r>
            <w:r>
              <w:rPr>
                <w:kern w:val="0"/>
                <w:sz w:val="20"/>
                <w:szCs w:val="21"/>
              </w:rPr>
              <w:t>大路壕南社</w:t>
            </w:r>
            <w:r>
              <w:rPr>
                <w:rFonts w:hint="eastAsia"/>
                <w:kern w:val="0"/>
                <w:sz w:val="20"/>
                <w:szCs w:val="21"/>
              </w:rPr>
              <w:t>、</w:t>
            </w:r>
            <w:r>
              <w:rPr>
                <w:kern w:val="0"/>
                <w:sz w:val="20"/>
                <w:szCs w:val="21"/>
              </w:rPr>
              <w:t>麒麝壕社</w:t>
            </w:r>
            <w:r>
              <w:rPr>
                <w:rFonts w:hint="eastAsia"/>
                <w:kern w:val="0"/>
                <w:sz w:val="20"/>
                <w:szCs w:val="21"/>
              </w:rPr>
              <w:t>、</w:t>
            </w:r>
            <w:r>
              <w:rPr>
                <w:kern w:val="0"/>
                <w:sz w:val="20"/>
                <w:szCs w:val="21"/>
              </w:rPr>
              <w:t>大路壕北社</w:t>
            </w:r>
            <w:r>
              <w:rPr>
                <w:rFonts w:hint="eastAsia"/>
                <w:kern w:val="0"/>
                <w:sz w:val="20"/>
                <w:szCs w:val="21"/>
              </w:rPr>
              <w:t>、</w:t>
            </w:r>
            <w:r>
              <w:rPr>
                <w:kern w:val="0"/>
                <w:sz w:val="20"/>
                <w:szCs w:val="21"/>
              </w:rPr>
              <w:t>老九塔社</w:t>
            </w:r>
            <w:r>
              <w:rPr>
                <w:rFonts w:hint="eastAsia"/>
                <w:kern w:val="0"/>
                <w:sz w:val="20"/>
                <w:szCs w:val="21"/>
              </w:rPr>
              <w:t>、</w:t>
            </w:r>
            <w:r>
              <w:rPr>
                <w:kern w:val="0"/>
                <w:sz w:val="20"/>
                <w:szCs w:val="21"/>
              </w:rPr>
              <w:t>苏家圪坦</w:t>
            </w:r>
            <w:r>
              <w:rPr>
                <w:rFonts w:hint="eastAsia"/>
                <w:kern w:val="0"/>
                <w:sz w:val="20"/>
                <w:szCs w:val="21"/>
              </w:rPr>
              <w:t>、榆树塔社</w:t>
            </w:r>
          </w:p>
        </w:tc>
        <w:tc>
          <w:tcPr>
            <w:tcW w:w="2685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侯家圪堵村</w:t>
            </w:r>
          </w:p>
        </w:tc>
        <w:tc>
          <w:tcPr>
            <w:tcW w:w="814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白泥窑东队社、斯凯湾西社、玉全奎旧社、白泥窑中队社</w:t>
            </w:r>
          </w:p>
        </w:tc>
        <w:tc>
          <w:tcPr>
            <w:tcW w:w="2685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沙圪堵村</w:t>
            </w:r>
          </w:p>
        </w:tc>
        <w:tc>
          <w:tcPr>
            <w:tcW w:w="814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五龙常</w:t>
            </w:r>
          </w:p>
        </w:tc>
        <w:tc>
          <w:tcPr>
            <w:tcW w:w="2685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赛乌素村</w:t>
            </w:r>
          </w:p>
        </w:tc>
        <w:tc>
          <w:tcPr>
            <w:tcW w:w="814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牛家圪台、李家梁</w:t>
            </w:r>
          </w:p>
        </w:tc>
        <w:tc>
          <w:tcPr>
            <w:tcW w:w="2685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门肯嘎查</w:t>
            </w:r>
          </w:p>
        </w:tc>
        <w:tc>
          <w:tcPr>
            <w:tcW w:w="814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刘存圪卜社、杨家茅庵社</w:t>
            </w:r>
          </w:p>
        </w:tc>
        <w:tc>
          <w:tcPr>
            <w:tcW w:w="2685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沙壕村</w:t>
            </w:r>
          </w:p>
        </w:tc>
        <w:tc>
          <w:tcPr>
            <w:tcW w:w="814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新村、王栓梁社、绿化社</w:t>
            </w:r>
          </w:p>
        </w:tc>
        <w:tc>
          <w:tcPr>
            <w:tcW w:w="2685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四村</w:t>
            </w:r>
          </w:p>
        </w:tc>
        <w:tc>
          <w:tcPr>
            <w:tcW w:w="814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付家营子</w:t>
            </w:r>
          </w:p>
        </w:tc>
        <w:tc>
          <w:tcPr>
            <w:tcW w:w="2685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二罗圪堵村</w:t>
            </w:r>
          </w:p>
        </w:tc>
        <w:tc>
          <w:tcPr>
            <w:tcW w:w="814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二罗一社、二罗二社、二罗三社、二罗四社、二罗色气五社、二罗色气六社、二罗色气七社、二罗色气八社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羊场村</w:t>
            </w:r>
          </w:p>
        </w:tc>
        <w:tc>
          <w:tcPr>
            <w:tcW w:w="814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二社、三社、四社、五社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二狗湾村</w:t>
            </w:r>
          </w:p>
        </w:tc>
        <w:tc>
          <w:tcPr>
            <w:tcW w:w="814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二狗湾七社、八社、河畔九社、河畔十社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5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展旦召苏木</w:t>
            </w:r>
          </w:p>
        </w:tc>
        <w:tc>
          <w:tcPr>
            <w:tcW w:w="1400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塔并召村</w:t>
            </w:r>
          </w:p>
        </w:tc>
        <w:tc>
          <w:tcPr>
            <w:tcW w:w="814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巴茂社</w:t>
            </w:r>
          </w:p>
        </w:tc>
        <w:tc>
          <w:tcPr>
            <w:tcW w:w="2685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井泉村</w:t>
            </w:r>
          </w:p>
        </w:tc>
        <w:tc>
          <w:tcPr>
            <w:tcW w:w="814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二社、四社、五社、七社、八社、九社、十社、十二社</w:t>
            </w:r>
          </w:p>
        </w:tc>
        <w:tc>
          <w:tcPr>
            <w:tcW w:w="2685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长胜村</w:t>
            </w:r>
          </w:p>
        </w:tc>
        <w:tc>
          <w:tcPr>
            <w:tcW w:w="814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二社、三社</w:t>
            </w:r>
          </w:p>
        </w:tc>
        <w:tc>
          <w:tcPr>
            <w:tcW w:w="2685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一社、二社、三社、四社、六社、七社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中和西镇</w:t>
            </w:r>
          </w:p>
        </w:tc>
        <w:tc>
          <w:tcPr>
            <w:tcW w:w="1400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宝日胡舒村</w:t>
            </w:r>
          </w:p>
        </w:tc>
        <w:tc>
          <w:tcPr>
            <w:tcW w:w="814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布2-11社</w:t>
            </w:r>
          </w:p>
        </w:tc>
        <w:tc>
          <w:tcPr>
            <w:tcW w:w="2685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5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白泥井镇</w:t>
            </w:r>
          </w:p>
        </w:tc>
        <w:tc>
          <w:tcPr>
            <w:tcW w:w="1400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侯家营子村</w:t>
            </w:r>
          </w:p>
        </w:tc>
        <w:tc>
          <w:tcPr>
            <w:tcW w:w="814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侯家营子社</w:t>
            </w:r>
          </w:p>
        </w:tc>
        <w:tc>
          <w:tcPr>
            <w:tcW w:w="2685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kern w:val="0"/>
                <w:sz w:val="28"/>
                <w:szCs w:val="36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七分子村</w:t>
            </w:r>
          </w:p>
        </w:tc>
        <w:tc>
          <w:tcPr>
            <w:tcW w:w="814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东孟红社</w:t>
            </w:r>
          </w:p>
        </w:tc>
        <w:tc>
          <w:tcPr>
            <w:tcW w:w="2685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杨二壕社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kern w:val="0"/>
                <w:sz w:val="28"/>
                <w:szCs w:val="36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海流素村</w:t>
            </w:r>
          </w:p>
        </w:tc>
        <w:tc>
          <w:tcPr>
            <w:tcW w:w="814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海流素社、黄胡圪梁社、隆胜成社</w:t>
            </w:r>
          </w:p>
        </w:tc>
        <w:tc>
          <w:tcPr>
            <w:tcW w:w="2685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一社、三社、四社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kern w:val="0"/>
                <w:sz w:val="28"/>
                <w:szCs w:val="36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道劳窑子村</w:t>
            </w:r>
          </w:p>
        </w:tc>
        <w:tc>
          <w:tcPr>
            <w:tcW w:w="814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立新社、兴胜社</w:t>
            </w:r>
          </w:p>
        </w:tc>
        <w:tc>
          <w:tcPr>
            <w:tcW w:w="2685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</w:tr>
    </w:tbl>
    <w:p>
      <w:pPr>
        <w:rPr>
          <w:rFonts w:ascii="仿宋" w:hAnsi="仿宋" w:eastAsia="仿宋" w:cs="仿宋"/>
          <w:b/>
          <w:bCs/>
          <w:sz w:val="24"/>
        </w:rPr>
        <w:sectPr>
          <w:footerReference r:id="rId4" w:type="default"/>
          <w:pgSz w:w="16838" w:h="11906" w:orient="landscape"/>
          <w:pgMar w:top="1689" w:right="1440" w:bottom="1689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2023年达拉特旗饮水型地方性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氟中毒监测全覆盖实施方案</w:t>
      </w:r>
    </w:p>
    <w:p>
      <w:pPr>
        <w:pStyle w:val="4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为持续推进健康达拉特行动，巩固地方病防治成果，掌握全旗饮水型地方性氟中毒控制情况，根据《2023年内蒙古自治区饮水型地方性氟中毒监测全覆盖实施方案》相关要求，制定本方案。</w:t>
      </w:r>
    </w:p>
    <w:p>
      <w:pPr>
        <w:spacing w:line="560" w:lineRule="exact"/>
        <w:ind w:firstLine="800" w:firstLineChars="250"/>
        <w:jc w:val="left"/>
        <w:rPr>
          <w:rFonts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一、目的</w:t>
      </w:r>
    </w:p>
    <w:p>
      <w:pPr>
        <w:spacing w:line="560" w:lineRule="exact"/>
        <w:ind w:firstLine="800" w:firstLineChars="25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以自然村为单位，动态评价病区改水进度、改水工程运行使用情况及水氟情况，掌握病区病情变化趋势和氟骨症患者随访管理情况，为饮水型地方性氟中毒防治策略制定和控制评价工作提供参考依据。</w:t>
      </w:r>
    </w:p>
    <w:p>
      <w:pPr>
        <w:spacing w:line="560" w:lineRule="exact"/>
        <w:ind w:firstLine="800" w:firstLineChars="250"/>
        <w:jc w:val="left"/>
        <w:rPr>
          <w:rFonts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二、内容与方法</w:t>
      </w:r>
    </w:p>
    <w:p>
      <w:pPr>
        <w:spacing w:line="560" w:lineRule="exact"/>
        <w:ind w:firstLine="800" w:firstLineChars="250"/>
        <w:jc w:val="left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（一）监测范围</w:t>
      </w:r>
    </w:p>
    <w:p>
      <w:pPr>
        <w:spacing w:line="560" w:lineRule="exact"/>
        <w:ind w:firstLine="800" w:firstLineChars="25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全旗所有的饮水型地方性氟中毒病区村和高氟村，以及新发现的氟超标地区，以自然村为单位开展工作。</w:t>
      </w:r>
    </w:p>
    <w:p>
      <w:pPr>
        <w:spacing w:line="560" w:lineRule="exact"/>
        <w:ind w:firstLine="800" w:firstLineChars="250"/>
        <w:jc w:val="left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（二）监测内容及方法</w:t>
      </w:r>
    </w:p>
    <w:p>
      <w:pPr>
        <w:spacing w:line="560" w:lineRule="exact"/>
        <w:ind w:firstLine="800" w:firstLineChars="25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1.监测旗及村的基本情况。调查自然村的基本情况，包括旗、苏木镇、村名称及代码、旗人口数、病区村户籍户数、户籍人口数、常住户数、常住人口数和历史（改水前）水氟含量等；</w:t>
      </w:r>
    </w:p>
    <w:p>
      <w:pPr>
        <w:spacing w:line="560" w:lineRule="exact"/>
        <w:ind w:firstLine="800" w:firstLineChars="25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2.生活饮用水水氟含量监测。如果自然村（屯）已经改水，</w:t>
      </w:r>
      <w:r>
        <w:rPr>
          <w:rFonts w:hint="eastAsia" w:ascii="仿宋_GB2312" w:hAnsi="仿宋_GB2312" w:eastAsia="仿宋_GB2312" w:cs="仿宋_GB2312"/>
          <w:sz w:val="32"/>
          <w:szCs w:val="32"/>
        </w:rPr>
        <w:t>则调查改水工程运转情况，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并采集该工程1份水源水水样测定水氟含量</w:t>
      </w:r>
      <w:r>
        <w:rPr>
          <w:rFonts w:hint="eastAsia" w:ascii="仿宋_GB2312" w:hAnsi="仿宋_GB2312" w:eastAsia="仿宋_GB2312" w:cs="仿宋_GB2312"/>
          <w:sz w:val="32"/>
          <w:szCs w:val="32"/>
        </w:rPr>
        <w:t>（每份水样进行2次平行测定，计算平均值）。一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个村有多个工程的，分别采集各个工程的水源水进行测定，备注中说明。实施小型理化改水的自然村，需进行问卷调查，了解除氟装置的使用及维护服务情况。每个病区村的每种不同品牌型号批次的净水器均需要在5户家庭开展调查，填写净水器使用情况现场调查表。同时每个品牌批次的除氟装置需要随机在5户居民家庭各采集1份末梢水，共5份水样进行水氟检测。如果监测村（屯）尚未改水或采取分散式改水方式，则按照东、西、南、北、中五个方位在饮用水源各采集1份水样，饮用水源不足5个的则全部采集，测定水氟含量。</w:t>
      </w:r>
    </w:p>
    <w:p>
      <w:pPr>
        <w:spacing w:line="560" w:lineRule="exact"/>
        <w:ind w:firstLine="800" w:firstLineChars="25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3.氟斑牙病情监测。对所有病区村（屯）以及新发现的氟超标地区全部8-12岁儿童进行氟斑牙检查，检查率不低于90%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800" w:firstLineChars="25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4．氟骨症患者随访管理。对全村确诊的氟骨症患者按照《地方病患者管理服务规范》开展健康随访管理工作，记录患者的治疗、体检、随访等情况。</w:t>
      </w:r>
    </w:p>
    <w:p>
      <w:pPr>
        <w:spacing w:line="560" w:lineRule="exact"/>
        <w:ind w:firstLine="800" w:firstLineChars="25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成人氟骨症和尿氟重点监测。在全旗范围内选取5个行政村开展成人氟骨症和尿氟监测。对重点村25周岁以上常住成人进行氟骨症检查，检查率不低于90%。同时，至少采集30名25周岁以上成人即时尿样，测定尿氟。采样原则：氟骨症病人全部采集尿样，若监测村氟骨症患者人数不足30，则补充检测正常人尿样。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开展成人氟骨症和尿氟重点监测村名单</w:t>
      </w:r>
    </w:p>
    <w:tbl>
      <w:tblPr>
        <w:tblStyle w:val="8"/>
        <w:tblW w:w="8787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2"/>
        <w:gridCol w:w="1477"/>
        <w:gridCol w:w="2233"/>
        <w:gridCol w:w="292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0" w:hRule="atLeast"/>
          <w:jc w:val="center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盟市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旗县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苏木镇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嘎查村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鄂尔多斯</w:t>
            </w:r>
          </w:p>
        </w:tc>
        <w:tc>
          <w:tcPr>
            <w:tcW w:w="14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达拉特旗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昭君镇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侯家圪堵村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昭君镇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沙壕村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昭君镇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门肯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树林召镇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沟心召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吉格斯太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梁家圪堵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(三)病例诊断及样品检测方法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1.氟斑牙诊断。采用氟斑牙诊断标准（WS/T208-2011）进行检查和判定。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2.氟骨症诊断。采用地方性氟骨症诊断标准（WS192-2021）进行检查和判定。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3.水样采集与保存。采用生活饮用水标准检验方法（GB/T5750.2-2006）。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4.水氟检测。采用生活饮用水标准检验方法（GB/T5750.5-2006），并按照生活饮用水卫生标准(GB5749-2022)进行水氟含量超标与否的评价。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5.水质分析质量控制。采用生活饮用水标准检验方法（GB/T5750.3-2006）。</w:t>
      </w:r>
    </w:p>
    <w:p>
      <w:pPr>
        <w:spacing w:line="560" w:lineRule="exact"/>
        <w:ind w:firstLine="640" w:firstLineChars="200"/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三、质量控制</w:t>
      </w:r>
    </w:p>
    <w:p>
      <w:pPr>
        <w:pStyle w:val="23"/>
        <w:spacing w:line="560" w:lineRule="exact"/>
        <w:ind w:firstLine="640" w:firstLineChars="200"/>
        <w:rPr>
          <w:rFonts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（一）人员培训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1.对各级监测人员进行监测方案相关内容的逐级培训，确保监测方法统一、技术规范和协调有序。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2.从事氟斑牙和氟骨症诊断、水氟和尿氟检测、数据录入的旗级相关业务人员需经统一培训后方可上岗。</w:t>
      </w:r>
    </w:p>
    <w:p>
      <w:pPr>
        <w:pStyle w:val="23"/>
        <w:spacing w:line="560" w:lineRule="exact"/>
        <w:ind w:firstLine="640" w:firstLineChars="200"/>
        <w:rPr>
          <w:rFonts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（二）实验室检测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外部质量控制。中国疾病预防控制中心负责制作水氟、尿氟检测质控样品，向承担监测任务的省、市、县级疾病预防控制（地方病防治）机构发放，并组织考核，经外部质量控制考核合格的实验室，方可开展实验室检测工作。考核工作于本年6月份前完成。</w:t>
      </w:r>
    </w:p>
    <w:p>
      <w:pPr>
        <w:spacing w:line="560" w:lineRule="exact"/>
        <w:ind w:firstLine="480" w:firstLineChars="15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内部质量控制。承担水氟检测和质量管理的实验室，须按照《生活饮用水标准检验方法水样采集与保存》（GB/T5750.2）、《生活饮用水标准检验方法水质分析质量控制》（GB/T5750.3）进行样品采集、保管和检测工作质量控制。</w:t>
      </w:r>
    </w:p>
    <w:p>
      <w:pPr>
        <w:spacing w:line="560" w:lineRule="exact"/>
        <w:ind w:firstLine="480" w:firstLineChars="15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3.我旗样品采集总量的10%送上级疾控中心进行复核检测。</w:t>
      </w:r>
    </w:p>
    <w:p>
      <w:pPr>
        <w:pStyle w:val="23"/>
        <w:spacing w:line="560" w:lineRule="exact"/>
        <w:ind w:firstLine="640" w:firstLineChars="200"/>
        <w:rPr>
          <w:rFonts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（三）数据管理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监测数据由旗疾控中心及时录入到全国地方病防治综合管理系统中。</w:t>
      </w:r>
    </w:p>
    <w:p>
      <w:pPr>
        <w:spacing w:line="560" w:lineRule="exact"/>
        <w:ind w:firstLine="640" w:firstLineChars="200"/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四、职责与分工</w:t>
      </w:r>
    </w:p>
    <w:p>
      <w:pPr>
        <w:pStyle w:val="23"/>
        <w:spacing w:line="560" w:lineRule="exact"/>
        <w:ind w:firstLine="640" w:firstLineChars="200"/>
        <w:rPr>
          <w:rFonts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（一）卫生健康行政部门</w:t>
      </w:r>
    </w:p>
    <w:p>
      <w:pPr>
        <w:spacing w:line="560" w:lineRule="exact"/>
        <w:ind w:firstLine="640" w:firstLineChars="200"/>
        <w:jc w:val="left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旗卫生健康部门负责组织实施监测工作；向旗人民政府和相关部门通报监测信息。</w:t>
      </w:r>
    </w:p>
    <w:p>
      <w:pPr>
        <w:pStyle w:val="23"/>
        <w:spacing w:line="560" w:lineRule="exact"/>
        <w:ind w:firstLine="640" w:firstLineChars="200"/>
        <w:rPr>
          <w:rFonts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（二）疾病预防控制机构</w:t>
      </w:r>
    </w:p>
    <w:p>
      <w:pPr>
        <w:spacing w:line="560" w:lineRule="exact"/>
        <w:ind w:firstLine="640" w:firstLineChars="200"/>
        <w:jc w:val="left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负责指导、培训各苏木镇完成辖区生活饮用水、村民尿的样本的采集等相关工作。</w:t>
      </w:r>
    </w:p>
    <w:p>
      <w:pPr>
        <w:spacing w:line="560" w:lineRule="exact"/>
        <w:ind w:firstLine="640" w:firstLineChars="200"/>
        <w:jc w:val="left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（2）负责我旗监测数据的收集、录入、分析、报送。</w:t>
      </w:r>
    </w:p>
    <w:p>
      <w:pPr>
        <w:spacing w:line="560" w:lineRule="exact"/>
        <w:ind w:firstLine="640" w:firstLineChars="200"/>
        <w:jc w:val="left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（3）负责我旗饮水型地方性氟中毒健康教育组织实施工作。</w:t>
      </w:r>
    </w:p>
    <w:p>
      <w:pPr>
        <w:pStyle w:val="23"/>
        <w:spacing w:line="560" w:lineRule="exact"/>
        <w:ind w:firstLine="640" w:firstLineChars="200"/>
        <w:rPr>
          <w:rFonts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（三）各苏木镇人民政府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负责各辖区水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氟</w:t>
      </w:r>
      <w:r>
        <w:rPr>
          <w:rFonts w:hint="eastAsia" w:ascii="仿宋_GB2312" w:hAnsi="仿宋_GB2312" w:eastAsia="仿宋_GB2312" w:cs="仿宋_GB2312"/>
          <w:sz w:val="32"/>
          <w:szCs w:val="32"/>
        </w:rPr>
        <w:t>和尿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氟样品采集工作。</w:t>
      </w:r>
    </w:p>
    <w:p>
      <w:pPr>
        <w:pStyle w:val="23"/>
        <w:spacing w:line="560" w:lineRule="exact"/>
        <w:ind w:firstLine="640" w:firstLineChars="200"/>
        <w:rPr>
          <w:rFonts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（四）各级医疗卫生机构</w:t>
      </w:r>
    </w:p>
    <w:p>
      <w:pPr>
        <w:pStyle w:val="4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旗人民医院负责氟骨症患者的随访管理及治疗。各基层医疗卫生机构负责服务半径内监测村（社）的沟通协调，组织监测对象接受检查；收集、管理、上报砷中毒患者信息；协助采集监测样品和录入监测数据。</w:t>
      </w: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五、报告与反馈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旗疾控中心于2023年10月31日前完成监测数据的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收集、汇总、分析，将所形成的监测报告报送旗卫健委</w:t>
      </w:r>
      <w:r>
        <w:rPr>
          <w:rFonts w:hint="eastAsia" w:ascii="仿宋_GB2312" w:hAnsi="仿宋_GB2312" w:eastAsia="仿宋_GB2312" w:cs="仿宋_GB2312"/>
          <w:sz w:val="32"/>
          <w:szCs w:val="32"/>
        </w:rPr>
        <w:t>和市疾控中心；旗卫健委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及时向旗直相关部门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通报监测信息，并报送旗人民政府。</w:t>
      </w: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六、信息利用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旗卫健委要与有关部门通力协作，齐抓共管，努力做到监测有序、信息顺畅、响应及时、措施有力，有效落实以改水为主的综合防治措施，确保改水降氟工程持续有效运转。</w:t>
      </w:r>
    </w:p>
    <w:p>
      <w:pPr>
        <w:adjustRightInd w:val="0"/>
        <w:snapToGrid w:val="0"/>
        <w:spacing w:line="560" w:lineRule="exact"/>
        <w:ind w:firstLine="627" w:firstLineChars="196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旗卫健委要及时将监测信息通报有关部门，提高信息利用的时效性和有效性。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附录：监测调查指标计算公式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i/>
          <w:iCs/>
          <w:sz w:val="44"/>
          <w:szCs w:val="44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方正黑体_GBK" w:hAnsi="方正黑体_GBK" w:eastAsia="方正黑体_GBK" w:cs="方正黑体_GBK"/>
          <w:b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一、氟斑牙检出率</w:t>
      </w:r>
    </w:p>
    <w:tbl>
      <w:tblPr>
        <w:tblStyle w:val="8"/>
        <w:tblW w:w="0" w:type="auto"/>
        <w:tblInd w:w="5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3264"/>
        <w:gridCol w:w="15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1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氟斑牙检出率＝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widowControl/>
              <w:spacing w:line="560" w:lineRule="exact"/>
              <w:ind w:left="29" w:leftChars="-59" w:hanging="153" w:hangingChars="51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极轻度及以上的病例数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 xml:space="preserve">×100％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16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3264" w:type="dxa"/>
            <w:tcBorders>
              <w:top w:val="single" w:color="auto" w:sz="8" w:space="0"/>
              <w:left w:val="nil"/>
              <w:bottom w:val="nil"/>
              <w:right w:val="nil"/>
            </w:tcBorders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被检查人数</w:t>
            </w:r>
          </w:p>
        </w:tc>
        <w:tc>
          <w:tcPr>
            <w:tcW w:w="1565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 氟斑牙指数</w:t>
      </w:r>
    </w:p>
    <w:tbl>
      <w:tblPr>
        <w:tblStyle w:val="8"/>
        <w:tblW w:w="0" w:type="auto"/>
        <w:tblInd w:w="6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6"/>
        <w:gridCol w:w="59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016" w:type="dxa"/>
            <w:vMerge w:val="restart"/>
            <w:vAlign w:val="center"/>
          </w:tcPr>
          <w:p>
            <w:pPr>
              <w:spacing w:line="560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氟斑牙指数</w:t>
            </w:r>
            <w:r>
              <w:rPr>
                <w:rFonts w:hint="eastAsia" w:ascii="仿宋_GB2312" w:eastAsia="仿宋_GB2312"/>
                <w:sz w:val="30"/>
                <w:szCs w:val="30"/>
              </w:rPr>
              <w:t>＝</w:t>
            </w:r>
          </w:p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909" w:type="dxa"/>
            <w:tcBorders>
              <w:bottom w:val="single" w:color="auto" w:sz="2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可疑数×0.5＋极轻度数×1＋轻度数×2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＋中度数×3＋重度数×4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2016" w:type="dxa"/>
            <w:vMerge w:val="continue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909" w:type="dxa"/>
            <w:tcBorders>
              <w:top w:val="single" w:color="auto" w:sz="2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被</w:t>
            </w:r>
            <w:r>
              <w:rPr>
                <w:rFonts w:eastAsia="仿宋_GB2312"/>
                <w:kern w:val="0"/>
                <w:sz w:val="30"/>
                <w:szCs w:val="30"/>
              </w:rPr>
              <w:t>检</w:t>
            </w:r>
            <w:r>
              <w:rPr>
                <w:rFonts w:hint="eastAsia" w:ascii="仿宋_GB2312" w:eastAsia="仿宋_GB2312"/>
                <w:sz w:val="30"/>
                <w:szCs w:val="30"/>
              </w:rPr>
              <w:t>查人数</w:t>
            </w: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三、氟骨症临床诊断检出率</w:t>
      </w:r>
    </w:p>
    <w:tbl>
      <w:tblPr>
        <w:tblStyle w:val="8"/>
        <w:tblW w:w="0" w:type="auto"/>
        <w:tblInd w:w="645" w:type="dxa"/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3322"/>
        <w:gridCol w:w="2422"/>
        <w:gridCol w:w="2082"/>
      </w:tblGrid>
      <w:tr>
        <w:trPr>
          <w:cantSplit/>
          <w:trHeight w:val="20" w:hRule="atLeast"/>
        </w:trPr>
        <w:tc>
          <w:tcPr>
            <w:tcW w:w="332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氟骨症临床诊断检出率</w:t>
            </w:r>
            <w:r>
              <w:rPr>
                <w:rFonts w:hint="eastAsia" w:ascii="仿宋_GB2312" w:eastAsia="仿宋_GB2312"/>
                <w:sz w:val="30"/>
                <w:szCs w:val="30"/>
              </w:rPr>
              <w:t>＝</w:t>
            </w:r>
          </w:p>
        </w:tc>
        <w:tc>
          <w:tcPr>
            <w:tcW w:w="2422" w:type="dxa"/>
            <w:tcBorders>
              <w:bottom w:val="single" w:color="auto" w:sz="2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临床诊断的病人数</w:t>
            </w:r>
          </w:p>
        </w:tc>
        <w:tc>
          <w:tcPr>
            <w:tcW w:w="2082" w:type="dxa"/>
            <w:vMerge w:val="restart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×100％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20" w:hRule="atLeast"/>
        </w:trPr>
        <w:tc>
          <w:tcPr>
            <w:tcW w:w="3322" w:type="dxa"/>
            <w:vMerge w:val="continue"/>
          </w:tcPr>
          <w:p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422" w:type="dxa"/>
            <w:tcBorders>
              <w:top w:val="single" w:color="auto" w:sz="2" w:space="0"/>
            </w:tcBorders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被检查人数</w:t>
            </w:r>
          </w:p>
        </w:tc>
        <w:tc>
          <w:tcPr>
            <w:tcW w:w="2082" w:type="dxa"/>
            <w:vMerge w:val="continue"/>
          </w:tcPr>
          <w:p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四、氟骨症X线检出率</w:t>
      </w:r>
    </w:p>
    <w:tbl>
      <w:tblPr>
        <w:tblStyle w:val="8"/>
        <w:tblW w:w="0" w:type="auto"/>
        <w:tblInd w:w="645" w:type="dxa"/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2722"/>
        <w:gridCol w:w="2398"/>
        <w:gridCol w:w="2091"/>
      </w:tblGrid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20" w:hRule="atLeast"/>
        </w:trPr>
        <w:tc>
          <w:tcPr>
            <w:tcW w:w="272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氟骨症x线检出率</w:t>
            </w:r>
            <w:r>
              <w:rPr>
                <w:rFonts w:hint="eastAsia" w:ascii="仿宋_GB2312" w:eastAsia="仿宋_GB2312"/>
                <w:sz w:val="30"/>
                <w:szCs w:val="30"/>
              </w:rPr>
              <w:t>＝</w:t>
            </w:r>
          </w:p>
        </w:tc>
        <w:tc>
          <w:tcPr>
            <w:tcW w:w="2398" w:type="dxa"/>
            <w:tcBorders>
              <w:bottom w:val="single" w:color="auto" w:sz="2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i/>
                <w:sz w:val="30"/>
                <w:szCs w:val="30"/>
              </w:rPr>
              <w:t>X</w:t>
            </w:r>
            <w:r>
              <w:rPr>
                <w:rFonts w:hint="eastAsia" w:ascii="仿宋_GB2312" w:eastAsia="仿宋_GB2312"/>
                <w:sz w:val="30"/>
                <w:szCs w:val="30"/>
              </w:rPr>
              <w:t>线诊断的病人数</w:t>
            </w:r>
          </w:p>
        </w:tc>
        <w:tc>
          <w:tcPr>
            <w:tcW w:w="2091" w:type="dxa"/>
            <w:vMerge w:val="restart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×100％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20" w:hRule="atLeast"/>
        </w:trPr>
        <w:tc>
          <w:tcPr>
            <w:tcW w:w="2722" w:type="dxa"/>
            <w:vMerge w:val="continue"/>
          </w:tcPr>
          <w:p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398" w:type="dxa"/>
            <w:tcBorders>
              <w:top w:val="single" w:color="auto" w:sz="2" w:space="0"/>
            </w:tcBorders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被检查人数</w:t>
            </w:r>
          </w:p>
        </w:tc>
        <w:tc>
          <w:tcPr>
            <w:tcW w:w="2091" w:type="dxa"/>
            <w:vMerge w:val="continue"/>
          </w:tcPr>
          <w:p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</w:p>
        </w:tc>
      </w:tr>
    </w:tbl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i/>
          <w:i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i/>
          <w:i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i/>
          <w:i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i/>
          <w:i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i/>
          <w:i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i/>
          <w:i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i/>
          <w:i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填表说明</w:t>
      </w:r>
    </w:p>
    <w:p>
      <w:pPr>
        <w:pStyle w:val="4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1.“自然村位置（经纬度）”按照百度地图“坐标拾取系统”：输入网址</w:t>
      </w:r>
      <w:bookmarkStart w:id="1" w:name="_GoBack"/>
      <w:bookmarkEnd w:id="1"/>
      <w:r>
        <w:rPr>
          <w:rFonts w:hint="eastAsia" w:ascii="仿宋_GB2312" w:eastAsia="仿宋_GB2312"/>
          <w:sz w:val="32"/>
          <w:szCs w:val="32"/>
        </w:rPr>
        <w:t>，进入“坐标拾取系统”，在拾取坐标系统页面，点击“更换城市”，选择自己需要的城市，然后在搜索框中输入具体的自然村名称后，左侧列表中会有具体的经纬度信息，点击该条信息或地图上的该点，都会将坐标显示在地图右上角的input框中；或者在地图上用鼠标左键单击某个位置，同样可以在地图右上角的input框中看到该位置的经纬度坐标值。然后点击复制按钮，该点坐标就复制成功了，然后将坐标值粘贴到表格中相应位置。</w:t>
      </w:r>
    </w:p>
    <w:p>
      <w:pPr>
        <w:pStyle w:val="4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2.工程井报废的自然村采水按照未改水村布点采样（东、南、西、北、中）的方式进行。</w:t>
      </w:r>
    </w:p>
    <w:p>
      <w:pPr>
        <w:pStyle w:val="4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3.工程井水源水或出厂水都封闭，采集不到的，按照就近采集的原则采水。</w:t>
      </w:r>
    </w:p>
    <w:p>
      <w:pPr>
        <w:pStyle w:val="4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4.自然村如果是每户居民家庭一口工程井（或水窖），按照布点采样（东、南、西、北、中）的方式进行采水。</w:t>
      </w:r>
    </w:p>
    <w:p>
      <w:pPr>
        <w:pStyle w:val="4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5.以改水工程改水的自然村如果有个别家庭使用净水器除氟的，忽略不计，不考虑其理化除氟效果。</w:t>
      </w:r>
    </w:p>
    <w:p>
      <w:pPr>
        <w:pStyle w:val="4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6.如果自然村使用净水器除氟的，只调查目前正在使用净水器的，曾经使用过一小段时间的不予考虑。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pStyle w:val="4"/>
        <w:rPr>
          <w:rFonts w:ascii="仿宋_GB2312" w:eastAsia="仿宋_GB2312"/>
          <w:sz w:val="32"/>
          <w:szCs w:val="32"/>
        </w:rPr>
      </w:pPr>
    </w:p>
    <w:p>
      <w:pPr>
        <w:pStyle w:val="4"/>
        <w:rPr>
          <w:rFonts w:ascii="仿宋_GB2312" w:eastAsia="仿宋_GB2312"/>
          <w:sz w:val="32"/>
          <w:szCs w:val="32"/>
        </w:rPr>
      </w:pPr>
    </w:p>
    <w:p>
      <w:pPr>
        <w:pStyle w:val="4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附件：1.一般情况现场调查表</w:t>
      </w:r>
    </w:p>
    <w:p>
      <w:pPr>
        <w:pStyle w:val="4"/>
        <w:spacing w:line="560" w:lineRule="exact"/>
        <w:ind w:firstLine="1600" w:firstLineChars="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2.改水工程、已改水村调查表</w:t>
      </w:r>
    </w:p>
    <w:p>
      <w:pPr>
        <w:pStyle w:val="4"/>
        <w:spacing w:line="560" w:lineRule="exact"/>
        <w:ind w:firstLine="1600" w:firstLineChars="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3.未改水村及分散式改水调查表</w:t>
      </w:r>
    </w:p>
    <w:p>
      <w:pPr>
        <w:pStyle w:val="4"/>
        <w:spacing w:line="560" w:lineRule="exact"/>
        <w:ind w:firstLine="1600" w:firstLineChars="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4.一般情况及净水器使用情况现场调查表</w:t>
      </w:r>
    </w:p>
    <w:p>
      <w:pPr>
        <w:pStyle w:val="4"/>
        <w:spacing w:line="560" w:lineRule="exact"/>
        <w:ind w:firstLine="1600" w:firstLineChars="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5.8-12岁儿童氟斑牙患病情况现场调查表</w:t>
      </w:r>
    </w:p>
    <w:p>
      <w:pPr>
        <w:pStyle w:val="4"/>
        <w:spacing w:line="560" w:lineRule="exact"/>
        <w:ind w:firstLine="1600" w:firstLineChars="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6.成人临床氟骨症现场调查表</w:t>
      </w:r>
    </w:p>
    <w:p>
      <w:pPr>
        <w:pStyle w:val="4"/>
        <w:spacing w:line="560" w:lineRule="exact"/>
        <w:ind w:firstLine="1600" w:firstLineChars="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7.氟骨症病例X线拍片现场登记表</w:t>
      </w:r>
    </w:p>
    <w:p>
      <w:pPr>
        <w:pStyle w:val="4"/>
        <w:spacing w:line="560" w:lineRule="exact"/>
        <w:ind w:firstLine="1600" w:firstLineChars="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8.氟骨症现症病人随访登记表</w:t>
      </w:r>
    </w:p>
    <w:p>
      <w:pPr>
        <w:pStyle w:val="4"/>
        <w:rPr>
          <w:rFonts w:ascii="仿宋_GB2312" w:eastAsia="仿宋_GB2312"/>
          <w:sz w:val="32"/>
          <w:szCs w:val="32"/>
        </w:rPr>
      </w:pPr>
    </w:p>
    <w:p>
      <w:pPr>
        <w:pStyle w:val="4"/>
        <w:rPr>
          <w:rFonts w:ascii="仿宋_GB2312" w:eastAsia="仿宋_GB2312"/>
          <w:sz w:val="32"/>
          <w:szCs w:val="32"/>
        </w:rPr>
        <w:sectPr>
          <w:pgSz w:w="11906" w:h="16838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pacing w:val="37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37"/>
          <w:sz w:val="44"/>
          <w:szCs w:val="44"/>
        </w:rPr>
        <w:t>一般情况现场调查表</w:t>
      </w:r>
    </w:p>
    <w:p>
      <w:pPr>
        <w:ind w:firstLine="960" w:firstLineChars="3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盟市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旗县（区）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县人口数</w:t>
      </w:r>
    </w:p>
    <w:p>
      <w:pPr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乡镇（苏木）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乡镇代码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行政村（嘎查）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行政村代码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自然村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</w:p>
    <w:p>
      <w:pPr>
        <w:spacing w:line="480" w:lineRule="exact"/>
        <w:ind w:left="218" w:leftChars="104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病区类型：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建村（屯）时间：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（年）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常住户数：（户）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常住人口数：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（人）</w:t>
      </w:r>
    </w:p>
    <w:p>
      <w:pPr>
        <w:spacing w:line="480" w:lineRule="exact"/>
        <w:ind w:left="218" w:leftChars="104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其中男性：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（人）、女性：（人）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，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其中儿童（指18岁以下人群）：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（人）；氟斑牙总人数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（人）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480" w:lineRule="exact"/>
        <w:ind w:left="218" w:leftChars="104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氟骨症人数：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（人）。</w:t>
      </w:r>
    </w:p>
    <w:p>
      <w:pPr>
        <w:spacing w:line="480" w:lineRule="exact"/>
        <w:ind w:left="218" w:leftChars="104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pacing w:val="37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37"/>
          <w:sz w:val="44"/>
          <w:szCs w:val="44"/>
        </w:rPr>
        <w:t>病区改水水源及饮水情况</w:t>
      </w:r>
    </w:p>
    <w:p>
      <w:pPr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历史水氟含量    是否改水    改水时间：      　　（年）     供水方式：自来水、供水点 （个） 分散式供水点             　（个）   每年供水时间：（月）     现水氟浓度（mg/L）　             </w:t>
      </w:r>
    </w:p>
    <w:p>
      <w:pPr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覆盖人口数：（人）饮水人数：（人）  实际受益人数：（人） 是否到达控制标准</w:t>
      </w:r>
    </w:p>
    <w:p>
      <w:pPr>
        <w:adjustRightInd w:val="0"/>
        <w:snapToGrid w:val="0"/>
        <w:spacing w:beforeLines="50" w:line="0" w:lineRule="atLeast"/>
        <w:ind w:left="218" w:leftChars="104"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说明：病区类型：1、历史病区村、2.新发现的氟超标地区</w:t>
      </w:r>
    </w:p>
    <w:p>
      <w:pPr>
        <w:adjustRightInd w:val="0"/>
        <w:snapToGrid w:val="0"/>
        <w:spacing w:beforeLines="50" w:line="0" w:lineRule="atLeast"/>
        <w:ind w:left="218" w:leftChars="104"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数据汇总人：　　　　　      数据复核人：　　　　　　　　　　      日期：</w:t>
      </w:r>
    </w:p>
    <w:p>
      <w:pPr>
        <w:adjustRightInd w:val="0"/>
        <w:snapToGrid w:val="0"/>
        <w:spacing w:beforeLines="50" w:line="0" w:lineRule="atLeast"/>
        <w:ind w:left="218" w:leftChars="104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b/>
          <w:bCs/>
          <w:spacing w:val="37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37"/>
          <w:sz w:val="44"/>
          <w:szCs w:val="44"/>
        </w:rPr>
        <w:t>改水工程、已改水村调查表</w:t>
      </w:r>
    </w:p>
    <w:p>
      <w:pPr>
        <w:spacing w:line="540" w:lineRule="exact"/>
        <w:ind w:firstLine="560" w:firstLineChars="2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盟市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 xml:space="preserve"> 旗县（区）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县代码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县人口数</w:t>
      </w:r>
      <w:r>
        <w:rPr>
          <w:rFonts w:hint="eastAsia"/>
          <w:sz w:val="28"/>
          <w:szCs w:val="28"/>
          <w:u w:val="single"/>
        </w:rPr>
        <w:t xml:space="preserve"> </w:t>
      </w: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乡镇（苏木）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乡镇代码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行政村（嘎查）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行政村代码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 xml:space="preserve">自然村 </w:t>
      </w:r>
    </w:p>
    <w:p>
      <w:pPr>
        <w:spacing w:line="540" w:lineRule="exact"/>
        <w:ind w:firstLine="560" w:firstLineChars="2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改水工程名称</w:t>
      </w:r>
      <w:r>
        <w:rPr>
          <w:rFonts w:hint="eastAsia"/>
          <w:sz w:val="28"/>
          <w:szCs w:val="28"/>
          <w:u w:val="single"/>
        </w:rPr>
        <w:t xml:space="preserve">                        </w:t>
      </w:r>
      <w:r>
        <w:rPr>
          <w:rFonts w:hint="eastAsia"/>
          <w:sz w:val="28"/>
          <w:szCs w:val="28"/>
        </w:rPr>
        <w:t xml:space="preserve">   改水工程地址</w:t>
      </w:r>
      <w:r>
        <w:rPr>
          <w:rFonts w:hint="eastAsia"/>
          <w:sz w:val="28"/>
          <w:szCs w:val="28"/>
          <w:u w:val="single"/>
        </w:rPr>
        <w:t xml:space="preserve">                                      </w:t>
      </w:r>
      <w:r>
        <w:rPr>
          <w:rFonts w:hint="eastAsia"/>
          <w:sz w:val="28"/>
          <w:szCs w:val="28"/>
        </w:rPr>
        <w:t xml:space="preserve"> </w:t>
      </w:r>
    </w:p>
    <w:p>
      <w:pPr>
        <w:spacing w:line="540" w:lineRule="exact"/>
        <w:ind w:firstLine="560" w:firstLineChars="200"/>
        <w:rPr>
          <w:sz w:val="24"/>
        </w:rPr>
      </w:pPr>
      <w:r>
        <w:rPr>
          <w:rFonts w:hint="eastAsia"/>
          <w:sz w:val="28"/>
          <w:szCs w:val="28"/>
        </w:rPr>
        <w:t xml:space="preserve">自然村位置经度  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 xml:space="preserve">      自然村位置纬度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4"/>
        </w:rPr>
        <w:t xml:space="preserve">病区类型： 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 xml:space="preserve"> </w:t>
      </w:r>
    </w:p>
    <w:p>
      <w:pPr>
        <w:spacing w:line="540" w:lineRule="exact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常住户数：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（户）  常住人口数：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（人）  是否改水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改水前水氟含量</w:t>
      </w:r>
      <w:r>
        <w:rPr>
          <w:rFonts w:hint="eastAsia"/>
          <w:sz w:val="28"/>
          <w:szCs w:val="28"/>
          <w:u w:val="single"/>
        </w:rPr>
        <w:t xml:space="preserve">        (mg/L)</w:t>
      </w:r>
    </w:p>
    <w:p>
      <w:pPr>
        <w:spacing w:line="540" w:lineRule="exact"/>
        <w:ind w:firstLine="560" w:firstLineChars="200"/>
        <w:rPr>
          <w:sz w:val="24"/>
        </w:rPr>
      </w:pPr>
      <w:r>
        <w:rPr>
          <w:rFonts w:hint="eastAsia"/>
          <w:sz w:val="28"/>
          <w:szCs w:val="28"/>
        </w:rPr>
        <w:t>水源类型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改水形式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工程规模 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覆盖人口数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4"/>
        </w:rPr>
        <w:t>（人）</w:t>
      </w:r>
      <w:r>
        <w:rPr>
          <w:rFonts w:hint="eastAsia"/>
          <w:sz w:val="28"/>
          <w:szCs w:val="28"/>
        </w:rPr>
        <w:t>实际受益人口数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4"/>
        </w:rPr>
        <w:t>（人）</w:t>
      </w:r>
    </w:p>
    <w:p>
      <w:pPr>
        <w:spacing w:line="540" w:lineRule="exact"/>
        <w:ind w:firstLine="560" w:firstLineChars="2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改水时间</w:t>
      </w:r>
      <w:r>
        <w:rPr>
          <w:rFonts w:hint="eastAsia"/>
          <w:sz w:val="28"/>
          <w:szCs w:val="28"/>
          <w:u w:val="single"/>
        </w:rPr>
        <w:t xml:space="preserve">                （年）  </w:t>
      </w:r>
      <w:r>
        <w:rPr>
          <w:rFonts w:hint="eastAsia"/>
          <w:sz w:val="28"/>
          <w:szCs w:val="28"/>
        </w:rPr>
        <w:t>除氟方式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运转情况</w:t>
      </w:r>
      <w:r>
        <w:rPr>
          <w:rFonts w:hint="eastAsia"/>
          <w:sz w:val="28"/>
          <w:szCs w:val="28"/>
          <w:u w:val="single"/>
        </w:rPr>
        <w:t xml:space="preserve">             </w:t>
      </w: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水源水或出厂水水氟浓度  第1次测定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4"/>
          <w:u w:val="single"/>
        </w:rPr>
        <w:t>(mg/L)   第</w:t>
      </w:r>
      <w:r>
        <w:rPr>
          <w:rFonts w:hint="eastAsia"/>
          <w:sz w:val="28"/>
          <w:szCs w:val="28"/>
        </w:rPr>
        <w:t>2次测定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4"/>
          <w:u w:val="single"/>
        </w:rPr>
        <w:t xml:space="preserve">(mg/L)     </w:t>
      </w:r>
      <w:r>
        <w:rPr>
          <w:rFonts w:hint="eastAsia"/>
          <w:sz w:val="28"/>
          <w:szCs w:val="28"/>
        </w:rPr>
        <w:t>均值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4"/>
          <w:u w:val="single"/>
        </w:rPr>
        <w:t>(mg/L)</w:t>
      </w:r>
    </w:p>
    <w:p>
      <w:pPr>
        <w:adjustRightInd w:val="0"/>
        <w:snapToGrid w:val="0"/>
        <w:spacing w:beforeLines="50" w:line="540" w:lineRule="exact"/>
        <w:ind w:firstLine="600" w:firstLineChars="25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数据汇总人：　　　　　　　　　      数据复核人：　　　　　　　　　　      日期</w:t>
      </w:r>
    </w:p>
    <w:p>
      <w:pPr>
        <w:widowControl/>
        <w:snapToGrid w:val="0"/>
        <w:spacing w:line="540" w:lineRule="exact"/>
        <w:ind w:firstLine="240" w:firstLineChars="100"/>
        <w:jc w:val="left"/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>说明：水源类型1：1地面水（江河、湖泊、水库、溪水、沟塘）2地下水  改水方式1打井 2引水 3理化除氟 4水窖  病区类型： 1、历史病区村  2.新发现的氟超标地区  除氟方法4：1.混凝沉淀2.吸附过滤3.反渗透4.电渗透5.其他 工程规模5：大型集中供水（日供水在1000m3及以上或供水人口在1万人及以上）填1；小型集中供水（日供水在1000m3 以下或供水人口在1万人以下）填2.  运行情况6：1正常：除正常检修外，一年所有时间每天都能按时供水；2 间歇：一年累计有4个月及以上不能正常供水；3报废：完全停止供水。同一工程覆盖多个自然村应将自然村逐一填写，其中水源水共用一组数据，工程井报废的自然村、每户一口井（或水窖）的自然村均按照东西南北中末梢水采5份，其余每个村采2份。检测时间填写检测水源水水氟氟浓度的时间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b/>
          <w:bCs/>
          <w:spacing w:val="37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37"/>
          <w:sz w:val="44"/>
          <w:szCs w:val="44"/>
        </w:rPr>
        <w:t>未改水村及分散式改水调查表</w:t>
      </w:r>
    </w:p>
    <w:p>
      <w:pPr>
        <w:ind w:firstLine="480" w:firstLineChars="200"/>
        <w:rPr>
          <w:rFonts w:ascii="仿宋" w:hAnsi="仿宋" w:eastAsia="仿宋" w:cs="仿宋"/>
          <w:bCs/>
          <w:kern w:val="0"/>
          <w:sz w:val="24"/>
        </w:rPr>
      </w:pPr>
      <w:r>
        <w:rPr>
          <w:rFonts w:hint="eastAsia" w:ascii="仿宋" w:hAnsi="仿宋" w:cs="仿宋"/>
          <w:sz w:val="24"/>
        </w:rPr>
        <w:t xml:space="preserve">                 </w:t>
      </w:r>
      <w:r>
        <w:rPr>
          <w:rFonts w:hint="eastAsia" w:ascii="仿宋" w:hAnsi="仿宋" w:eastAsia="仿宋" w:cs="仿宋"/>
          <w:sz w:val="24"/>
        </w:rPr>
        <w:t>盟市</w:t>
      </w:r>
      <w:r>
        <w:rPr>
          <w:rFonts w:hint="eastAsia" w:ascii="仿宋" w:hAnsi="仿宋" w:cs="仿宋"/>
          <w:sz w:val="24"/>
        </w:rPr>
        <w:t xml:space="preserve">                   </w:t>
      </w:r>
      <w:r>
        <w:rPr>
          <w:rFonts w:hint="eastAsia" w:ascii="仿宋" w:hAnsi="仿宋" w:eastAsia="仿宋" w:cs="仿宋"/>
          <w:sz w:val="24"/>
        </w:rPr>
        <w:t>旗县</w:t>
      </w:r>
      <w:r>
        <w:rPr>
          <w:rFonts w:hint="eastAsia" w:ascii="仿宋" w:hAnsi="仿宋" w:cs="仿宋"/>
          <w:sz w:val="24"/>
        </w:rPr>
        <w:t xml:space="preserve">            </w:t>
      </w:r>
      <w:r>
        <w:rPr>
          <w:rFonts w:hint="eastAsia" w:ascii="仿宋" w:hAnsi="仿宋" w:eastAsia="仿宋" w:cs="仿宋"/>
          <w:sz w:val="24"/>
        </w:rPr>
        <w:t>乡镇（苏木）</w:t>
      </w:r>
    </w:p>
    <w:tbl>
      <w:tblPr>
        <w:tblStyle w:val="8"/>
        <w:tblpPr w:leftFromText="180" w:rightFromText="180" w:vertAnchor="text" w:horzAnchor="page" w:tblpXSpec="center" w:tblpY="310"/>
        <w:tblOverlap w:val="never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2"/>
        <w:gridCol w:w="909"/>
        <w:gridCol w:w="884"/>
        <w:gridCol w:w="1284"/>
        <w:gridCol w:w="1282"/>
        <w:gridCol w:w="1034"/>
        <w:gridCol w:w="834"/>
        <w:gridCol w:w="972"/>
        <w:gridCol w:w="921"/>
        <w:gridCol w:w="817"/>
        <w:gridCol w:w="1110"/>
        <w:gridCol w:w="1111"/>
        <w:gridCol w:w="746"/>
        <w:gridCol w:w="105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3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行政村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自然村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是否为病区村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是否改水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自然村位置（经度）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自然村位置（纬度）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户数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常住人口数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采样方位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户主姓名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水氟</w:t>
            </w:r>
            <w:r>
              <w:rPr>
                <w:rStyle w:val="24"/>
                <w:rFonts w:hint="default" w:ascii="仿宋" w:hAnsi="仿宋" w:eastAsia="仿宋" w:cs="仿宋"/>
                <w:szCs w:val="21"/>
              </w:rPr>
              <w:t>（mg/L）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水氟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均值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检测时间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ind w:firstLine="640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说明：采样方位分别为东、西、南、北、中共五条数据</w:t>
      </w:r>
    </w:p>
    <w:p>
      <w:pPr>
        <w:ind w:firstLine="640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数据汇总人：                 数据复核人：                    日期：</w:t>
      </w:r>
    </w:p>
    <w:p>
      <w:pPr>
        <w:spacing w:line="480" w:lineRule="exact"/>
        <w:rPr>
          <w:rFonts w:ascii="仿宋_GB2312" w:eastAsia="仿宋_GB2312"/>
          <w:b/>
          <w:bCs/>
          <w:spacing w:val="37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附件4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b/>
          <w:bCs/>
          <w:spacing w:val="37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37"/>
          <w:sz w:val="44"/>
          <w:szCs w:val="44"/>
        </w:rPr>
        <w:t>一般情况及净水器使用情况现场调查表</w:t>
      </w:r>
    </w:p>
    <w:p>
      <w:pPr>
        <w:spacing w:line="480" w:lineRule="exact"/>
        <w:ind w:firstLine="640" w:firstLineChars="200"/>
        <w:jc w:val="center"/>
        <w:rPr>
          <w:rFonts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ind w:firstLine="240" w:firstLineChars="100"/>
        <w:rPr>
          <w:rFonts w:ascii="仿宋" w:hAnsi="仿宋" w:eastAsia="仿宋" w:cs="仿宋"/>
          <w:sz w:val="24"/>
        </w:rPr>
      </w:pPr>
      <w:r>
        <w:rPr>
          <w:rFonts w:hint="eastAsia" w:ascii="楷体_GB2312" w:eastAsia="楷体_GB2312"/>
          <w:sz w:val="24"/>
        </w:rPr>
        <w:t>盟市</w:t>
      </w:r>
      <w:r>
        <w:rPr>
          <w:rFonts w:hint="eastAsia" w:ascii="仿宋" w:hAnsi="仿宋" w:eastAsia="仿宋" w:cs="仿宋"/>
          <w:sz w:val="24"/>
        </w:rPr>
        <w:t xml:space="preserve"> </w:t>
      </w:r>
      <w:r>
        <w:rPr>
          <w:rFonts w:hint="eastAsia" w:ascii="仿宋" w:hAnsi="仿宋" w:cs="仿宋"/>
          <w:sz w:val="24"/>
        </w:rPr>
        <w:t xml:space="preserve">         </w:t>
      </w:r>
      <w:r>
        <w:rPr>
          <w:rFonts w:hint="eastAsia" w:ascii="仿宋" w:hAnsi="仿宋" w:eastAsia="仿宋" w:cs="仿宋"/>
          <w:sz w:val="24"/>
        </w:rPr>
        <w:t>旗县（区）        县人口数</w:t>
      </w:r>
    </w:p>
    <w:p>
      <w:pPr>
        <w:spacing w:line="480" w:lineRule="exact"/>
        <w:ind w:firstLine="240" w:firstLineChars="1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乡镇（苏木） 行政村（嘎查）自然村（浩特）     行政村代码    </w:t>
      </w:r>
    </w:p>
    <w:p>
      <w:pPr>
        <w:spacing w:line="480" w:lineRule="exact"/>
        <w:ind w:firstLine="240" w:firstLineChars="100"/>
        <w:rPr>
          <w:rFonts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户籍户数             户籍人口数        常住户数           常住人口数</w:t>
      </w:r>
    </w:p>
    <w:p>
      <w:pPr>
        <w:spacing w:line="480" w:lineRule="exact"/>
        <w:ind w:firstLine="240" w:firstLineChars="1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自然村位置（经纬度）       病区类型：      村主任电话： 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b/>
          <w:bCs/>
          <w:spacing w:val="37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37"/>
          <w:sz w:val="44"/>
          <w:szCs w:val="44"/>
        </w:rPr>
        <w:t>净水器使用情况</w:t>
      </w:r>
    </w:p>
    <w:p>
      <w:pPr>
        <w:adjustRightInd w:val="0"/>
        <w:snapToGrid w:val="0"/>
        <w:spacing w:beforeLines="50" w:line="480" w:lineRule="exact"/>
        <w:ind w:left="218" w:leftChars="104"/>
        <w:rPr>
          <w:rFonts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本村净水器数量本村水氟均值（mg/L）</w:t>
      </w:r>
    </w:p>
    <w:p>
      <w:pPr>
        <w:adjustRightInd w:val="0"/>
        <w:snapToGrid w:val="0"/>
        <w:spacing w:beforeLines="50" w:line="480" w:lineRule="exact"/>
        <w:ind w:left="218" w:leftChars="104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户主姓名净水器品牌型号 批次 生产厂家原水氟含量（mg/L）   </w:t>
      </w:r>
    </w:p>
    <w:p>
      <w:pPr>
        <w:adjustRightInd w:val="0"/>
        <w:snapToGrid w:val="0"/>
        <w:spacing w:beforeLines="50" w:line="480" w:lineRule="exact"/>
        <w:ind w:left="218" w:leftChars="104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安装时间年 月  过滤后水氟含量（mg/L）   最近一次水氟含量（mg/L） 检测时间年月   </w:t>
      </w:r>
    </w:p>
    <w:p>
      <w:pPr>
        <w:adjustRightInd w:val="0"/>
        <w:snapToGrid w:val="0"/>
        <w:spacing w:beforeLines="50" w:line="480" w:lineRule="exact"/>
        <w:ind w:left="218" w:leftChars="104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多长时间检测一次 第一次换滤芯时间年月      多长时间换滤芯    最近一次换滤芯年月  </w:t>
      </w:r>
    </w:p>
    <w:p>
      <w:pPr>
        <w:adjustRightInd w:val="0"/>
        <w:snapToGrid w:val="0"/>
        <w:spacing w:beforeLines="50" w:line="480" w:lineRule="exact"/>
        <w:ind w:left="218" w:leftChars="104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厂家是否有售后服务站（是、否）       如果有，售后服务期限（小于3年  3年  3年以上  长期）</w:t>
      </w:r>
    </w:p>
    <w:p>
      <w:pPr>
        <w:adjustRightInd w:val="0"/>
        <w:snapToGrid w:val="0"/>
        <w:spacing w:beforeLines="50" w:line="480" w:lineRule="exact"/>
        <w:ind w:left="218" w:leftChars="104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有无更换滤芯的部门（有、无）        现在是否使用（是、否） </w:t>
      </w:r>
    </w:p>
    <w:p>
      <w:pPr>
        <w:adjustRightInd w:val="0"/>
        <w:snapToGrid w:val="0"/>
        <w:spacing w:beforeLines="50" w:line="480" w:lineRule="exact"/>
        <w:ind w:firstLine="240" w:firstLineChars="10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说  明： 病区类型：  1、农区  2、牧区  3、半农半牧   4、林区  5、城区</w:t>
      </w:r>
    </w:p>
    <w:p>
      <w:pPr>
        <w:pStyle w:val="4"/>
        <w:spacing w:line="48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sz w:val="24"/>
        </w:rPr>
        <w:t>村水氟含量均值 ：若有样品水氟超标，即为超标样均值，若无超标样品，即为采集水样均值。</w:t>
      </w:r>
    </w:p>
    <w:p>
      <w:pPr>
        <w:adjustRightInd w:val="0"/>
        <w:snapToGrid w:val="0"/>
        <w:spacing w:beforeLines="50" w:line="480" w:lineRule="exact"/>
        <w:ind w:firstLine="240" w:firstLineChars="10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数据汇总人：　　　　　　　　　数据复核人：　　　　　　　　　　日期：</w:t>
      </w:r>
    </w:p>
    <w:p>
      <w:pPr>
        <w:spacing w:line="480" w:lineRule="exact"/>
        <w:rPr>
          <w:b/>
          <w:bCs/>
          <w:sz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附件5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b/>
          <w:bCs/>
          <w:spacing w:val="37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37"/>
          <w:sz w:val="44"/>
          <w:szCs w:val="44"/>
        </w:rPr>
        <w:t>8-12岁儿童氟斑牙患病情况现场调查表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b/>
          <w:bCs/>
          <w:spacing w:val="37"/>
          <w:sz w:val="44"/>
          <w:szCs w:val="44"/>
        </w:rPr>
      </w:pPr>
    </w:p>
    <w:p>
      <w:pPr>
        <w:pStyle w:val="25"/>
        <w:spacing w:line="240" w:lineRule="exact"/>
        <w:ind w:firstLine="240" w:firstLineChars="100"/>
        <w:jc w:val="left"/>
        <w:rPr>
          <w:rFonts w:ascii="仿宋_GB2312" w:eastAsia="仿宋_GB2312"/>
          <w:sz w:val="24"/>
          <w:szCs w:val="24"/>
          <w:u w:val="single"/>
        </w:rPr>
      </w:pPr>
    </w:p>
    <w:p>
      <w:pPr>
        <w:pStyle w:val="25"/>
        <w:spacing w:line="240" w:lineRule="exact"/>
        <w:ind w:firstLine="240" w:firstLineChars="1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市（盟）县（市、区、旗、）   </w:t>
      </w:r>
    </w:p>
    <w:tbl>
      <w:tblPr>
        <w:tblStyle w:val="8"/>
        <w:tblpPr w:leftFromText="180" w:rightFromText="180" w:vertAnchor="text" w:horzAnchor="page" w:tblpX="1168" w:tblpY="225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1"/>
        <w:gridCol w:w="1991"/>
        <w:gridCol w:w="2070"/>
        <w:gridCol w:w="2160"/>
        <w:gridCol w:w="1522"/>
        <w:gridCol w:w="723"/>
        <w:gridCol w:w="865"/>
        <w:gridCol w:w="742"/>
        <w:gridCol w:w="761"/>
        <w:gridCol w:w="819"/>
        <w:gridCol w:w="1015"/>
        <w:gridCol w:w="9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1" w:hRule="atLeast"/>
        </w:trPr>
        <w:tc>
          <w:tcPr>
            <w:tcW w:w="7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序号</w:t>
            </w:r>
          </w:p>
        </w:tc>
        <w:tc>
          <w:tcPr>
            <w:tcW w:w="19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乡镇（苏木）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行政村（嘎查）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自然村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是否改水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水氟均值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序号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76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8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年龄</w:t>
            </w:r>
          </w:p>
        </w:tc>
        <w:tc>
          <w:tcPr>
            <w:tcW w:w="10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氟斑牙诊断结果</w:t>
            </w:r>
          </w:p>
        </w:tc>
        <w:tc>
          <w:tcPr>
            <w:tcW w:w="93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21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91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22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42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5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31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21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91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22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42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5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31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21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91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22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42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5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31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21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91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22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42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5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31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21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91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22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42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5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31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721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91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22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42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5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31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pStyle w:val="25"/>
        <w:spacing w:line="260" w:lineRule="exact"/>
        <w:ind w:firstLine="420"/>
        <w:jc w:val="left"/>
        <w:rPr>
          <w:rFonts w:ascii="仿宋" w:hAnsi="仿宋" w:eastAsia="仿宋" w:cs="仿宋"/>
          <w:szCs w:val="21"/>
        </w:rPr>
      </w:pPr>
    </w:p>
    <w:p>
      <w:pPr>
        <w:pStyle w:val="25"/>
        <w:spacing w:line="260" w:lineRule="exact"/>
        <w:ind w:firstLine="422"/>
        <w:jc w:val="lef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b/>
          <w:bCs/>
          <w:szCs w:val="21"/>
        </w:rPr>
        <w:t>说明：</w:t>
      </w:r>
      <w:r>
        <w:rPr>
          <w:rFonts w:hint="eastAsia" w:ascii="仿宋" w:hAnsi="仿宋" w:eastAsia="仿宋" w:cs="仿宋"/>
          <w:szCs w:val="21"/>
        </w:rPr>
        <w:t>氟斑牙诊断结果分为：1 正常； 2 可疑；  3 极轻度；  4 轻度；  5 中度；  6 重度。</w:t>
      </w:r>
    </w:p>
    <w:p>
      <w:pPr>
        <w:pStyle w:val="25"/>
        <w:spacing w:line="260" w:lineRule="exact"/>
        <w:ind w:firstLine="210" w:firstLineChars="100"/>
        <w:jc w:val="left"/>
        <w:rPr>
          <w:rFonts w:ascii="仿宋" w:hAnsi="仿宋" w:eastAsia="仿宋" w:cs="仿宋"/>
          <w:szCs w:val="21"/>
        </w:rPr>
      </w:pPr>
    </w:p>
    <w:p>
      <w:pPr>
        <w:widowControl/>
        <w:spacing w:line="260" w:lineRule="exact"/>
        <w:jc w:val="left"/>
        <w:rPr>
          <w:rFonts w:ascii="仿宋" w:hAnsi="仿宋" w:eastAsia="仿宋" w:cs="仿宋"/>
          <w:szCs w:val="21"/>
        </w:rPr>
      </w:pPr>
    </w:p>
    <w:p>
      <w:pPr>
        <w:widowControl/>
        <w:spacing w:line="260" w:lineRule="exact"/>
        <w:jc w:val="left"/>
        <w:rPr>
          <w:rFonts w:ascii="仿宋" w:hAnsi="仿宋" w:eastAsia="仿宋" w:cs="仿宋"/>
          <w:b/>
          <w:bCs/>
          <w:sz w:val="24"/>
        </w:rPr>
        <w:sectPr>
          <w:footerReference r:id="rId5" w:type="default"/>
          <w:pgSz w:w="16838" w:h="11906" w:orient="landscape"/>
          <w:pgMar w:top="1060" w:right="1157" w:bottom="1060" w:left="1157" w:header="851" w:footer="992" w:gutter="0"/>
          <w:cols w:space="720" w:num="1"/>
          <w:docGrid w:type="linesAndChars" w:linePitch="319" w:charSpace="0"/>
        </w:sectPr>
      </w:pPr>
      <w:r>
        <w:rPr>
          <w:rFonts w:hint="eastAsia" w:ascii="仿宋" w:hAnsi="仿宋" w:eastAsia="仿宋" w:cs="仿宋"/>
          <w:b/>
          <w:bCs/>
          <w:kern w:val="0"/>
          <w:sz w:val="24"/>
        </w:rPr>
        <w:t>调查人：                      审核人：               调查日期：     年   月    日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附件6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pacing w:val="37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37"/>
          <w:sz w:val="44"/>
          <w:szCs w:val="44"/>
        </w:rPr>
        <w:t>成人临床氟骨症现场调查表</w:t>
      </w:r>
    </w:p>
    <w:p>
      <w:pPr>
        <w:adjustRightInd w:val="0"/>
        <w:snapToGrid w:val="0"/>
        <w:rPr>
          <w:rFonts w:ascii="仿宋_GB2312" w:eastAsia="仿宋_GB2312"/>
          <w:b/>
          <w:bCs/>
          <w:sz w:val="24"/>
          <w:u w:val="single"/>
        </w:rPr>
      </w:pPr>
      <w:r>
        <w:rPr>
          <w:rFonts w:hint="eastAsia" w:ascii="仿宋_GB2312" w:hAnsi="黑体" w:eastAsia="仿宋_GB2312" w:cs="黑体"/>
          <w:sz w:val="24"/>
        </w:rPr>
        <w:t xml:space="preserve">盟（市）区（县）乡镇（苏木）行政村（嘎查）自然村 </w:t>
      </w:r>
    </w:p>
    <w:p>
      <w:pPr>
        <w:adjustRightInd w:val="0"/>
        <w:snapToGrid w:val="0"/>
        <w:rPr>
          <w:rFonts w:ascii="仿宋_GB2312" w:eastAsia="仿宋_GB2312"/>
          <w:sz w:val="24"/>
        </w:rPr>
      </w:pPr>
      <w:r>
        <w:rPr>
          <w:rFonts w:hint="eastAsia" w:ascii="仿宋_GB2312" w:hAnsi="黑体" w:eastAsia="仿宋_GB2312" w:cs="黑体"/>
          <w:sz w:val="24"/>
        </w:rPr>
        <w:t xml:space="preserve"> 是否改水水氟</w:t>
      </w:r>
      <w:r>
        <w:rPr>
          <w:rFonts w:hint="eastAsia" w:ascii="仿宋_GB2312" w:hAnsi="黑体" w:eastAsia="仿宋_GB2312" w:cs="黑体"/>
          <w:kern w:val="0"/>
          <w:sz w:val="24"/>
        </w:rPr>
        <w:t>均值（mg/ L）</w:t>
      </w:r>
    </w:p>
    <w:tbl>
      <w:tblPr>
        <w:tblStyle w:val="8"/>
        <w:tblpPr w:leftFromText="180" w:rightFromText="180" w:vertAnchor="text" w:horzAnchor="page" w:tblpX="1441" w:tblpY="59"/>
        <w:tblOverlap w:val="never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9"/>
        <w:gridCol w:w="1096"/>
        <w:gridCol w:w="434"/>
        <w:gridCol w:w="454"/>
        <w:gridCol w:w="473"/>
        <w:gridCol w:w="371"/>
        <w:gridCol w:w="453"/>
        <w:gridCol w:w="472"/>
        <w:gridCol w:w="412"/>
        <w:gridCol w:w="454"/>
        <w:gridCol w:w="454"/>
        <w:gridCol w:w="519"/>
        <w:gridCol w:w="510"/>
        <w:gridCol w:w="537"/>
        <w:gridCol w:w="680"/>
        <w:gridCol w:w="681"/>
        <w:gridCol w:w="804"/>
        <w:gridCol w:w="515"/>
        <w:gridCol w:w="495"/>
        <w:gridCol w:w="495"/>
        <w:gridCol w:w="536"/>
        <w:gridCol w:w="496"/>
        <w:gridCol w:w="336"/>
        <w:gridCol w:w="290"/>
        <w:gridCol w:w="525"/>
        <w:gridCol w:w="645"/>
        <w:gridCol w:w="45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" w:hRule="atLeast"/>
        </w:trPr>
        <w:tc>
          <w:tcPr>
            <w:tcW w:w="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序号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姓名</w:t>
            </w:r>
          </w:p>
        </w:tc>
        <w:tc>
          <w:tcPr>
            <w:tcW w:w="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性别</w:t>
            </w:r>
          </w:p>
        </w:tc>
        <w:tc>
          <w:tcPr>
            <w:tcW w:w="4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年龄</w:t>
            </w:r>
          </w:p>
        </w:tc>
        <w:tc>
          <w:tcPr>
            <w:tcW w:w="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氟斑牙</w:t>
            </w:r>
          </w:p>
        </w:tc>
        <w:tc>
          <w:tcPr>
            <w:tcW w:w="888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症状及体征</w:t>
            </w:r>
          </w:p>
        </w:tc>
        <w:tc>
          <w:tcPr>
            <w:tcW w:w="3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诊断结果</w:t>
            </w:r>
          </w:p>
        </w:tc>
        <w:tc>
          <w:tcPr>
            <w:tcW w:w="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尿氟含量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是否饮用砖茶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是否为新发病例</w:t>
            </w:r>
          </w:p>
        </w:tc>
        <w:tc>
          <w:tcPr>
            <w:tcW w:w="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轻度标准</w:t>
            </w:r>
          </w:p>
        </w:tc>
        <w:tc>
          <w:tcPr>
            <w:tcW w:w="42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中度标准</w:t>
            </w:r>
          </w:p>
        </w:tc>
        <w:tc>
          <w:tcPr>
            <w:tcW w:w="20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重度标准</w:t>
            </w:r>
          </w:p>
        </w:tc>
        <w:tc>
          <w:tcPr>
            <w:tcW w:w="3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持续性休息痛,不受季节、气候变化影响 </w:t>
            </w: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关节僵硬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上肢屈曲</w:t>
            </w:r>
          </w:p>
        </w:tc>
        <w:tc>
          <w:tcPr>
            <w:tcW w:w="5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屈肘搭肩困难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摸对侧耳廓困难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上举180°困难 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摸对侧肩胛下角困难 </w:t>
            </w:r>
          </w:p>
        </w:tc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下蹲困难 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脊柱僵硬 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驼背</w:t>
            </w:r>
          </w:p>
        </w:tc>
        <w:tc>
          <w:tcPr>
            <w:tcW w:w="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肘膝关节变形 </w:t>
            </w:r>
          </w:p>
        </w:tc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瘫痪 </w:t>
            </w:r>
          </w:p>
        </w:tc>
        <w:tc>
          <w:tcPr>
            <w:tcW w:w="3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颈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腰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肘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膝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肩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其他</w:t>
            </w:r>
          </w:p>
        </w:tc>
        <w:tc>
          <w:tcPr>
            <w:tcW w:w="5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3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widowControl/>
        <w:snapToGrid w:val="0"/>
        <w:spacing w:line="440" w:lineRule="exact"/>
        <w:ind w:firstLine="211" w:firstLineChars="100"/>
        <w:jc w:val="lef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b/>
          <w:bCs/>
          <w:szCs w:val="21"/>
        </w:rPr>
        <w:t>说明：1、轻度：关节疼痛指颈、腰和四肢大关节持续性休息痛症状（3个以上部位），不受季节、气候变化影响，可伴有肢体抽搐、麻木，关节晨僵， 腰部僵硬。  2、中度：除上述关节疼痛症状外，伴有颈、腰、上肢、下肢关节运动功能障碍体征，生活、劳动能力降低。 3、重度：严重的颈、腰、上肢、下肢关节运动障碍，肢体变形，生活、劳动能力显著降低或丧失，瘫痪。   4、在诊断依据和诊断结果相应栏下的格内用“1”标注检查结果。</w:t>
      </w:r>
    </w:p>
    <w:p>
      <w:pPr>
        <w:adjustRightInd w:val="0"/>
        <w:snapToGrid w:val="0"/>
        <w:ind w:firstLine="439"/>
        <w:rPr>
          <w:rFonts w:ascii="仿宋_GB2312" w:eastAsia="仿宋_GB2312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填表单位（公章）：              填报日期：              填表人：       审核人：</w:t>
      </w:r>
    </w:p>
    <w:p>
      <w:pPr>
        <w:ind w:left="363" w:leftChars="173" w:firstLine="129" w:firstLineChars="46"/>
        <w:jc w:val="center"/>
        <w:rPr>
          <w:b/>
          <w:bCs/>
          <w:sz w:val="28"/>
          <w:szCs w:val="28"/>
        </w:rPr>
      </w:pPr>
    </w:p>
    <w:p>
      <w:pPr>
        <w:adjustRightInd w:val="0"/>
        <w:snapToGrid w:val="0"/>
        <w:ind w:firstLine="4578" w:firstLineChars="1900"/>
        <w:rPr>
          <w:rFonts w:ascii="宋体" w:hAnsi="宋体"/>
          <w:b/>
          <w:kern w:val="0"/>
          <w:sz w:val="24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附件7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pacing w:val="37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37"/>
          <w:sz w:val="44"/>
          <w:szCs w:val="44"/>
        </w:rPr>
        <w:t>氟骨症病例X线拍片现场登记表</w:t>
      </w:r>
    </w:p>
    <w:p>
      <w:pPr>
        <w:spacing w:line="360" w:lineRule="auto"/>
        <w:ind w:firstLine="120" w:firstLineChars="50"/>
        <w:rPr>
          <w:rFonts w:eastAsia="仿宋_GB2312"/>
          <w:sz w:val="24"/>
        </w:rPr>
      </w:pPr>
      <w:r>
        <w:rPr>
          <w:rFonts w:eastAsia="仿宋_GB2312"/>
          <w:sz w:val="24"/>
        </w:rPr>
        <w:t>市</w:t>
      </w:r>
      <w:r>
        <w:rPr>
          <w:rFonts w:hint="eastAsia" w:eastAsia="仿宋_GB2312"/>
          <w:sz w:val="24"/>
        </w:rPr>
        <w:t>（盟）</w:t>
      </w:r>
      <w:r>
        <w:rPr>
          <w:rFonts w:eastAsia="仿宋_GB2312"/>
          <w:sz w:val="24"/>
        </w:rPr>
        <w:t>县（区、旗）乡（镇</w:t>
      </w:r>
      <w:r>
        <w:rPr>
          <w:rFonts w:hint="eastAsia" w:eastAsia="仿宋_GB2312"/>
          <w:sz w:val="24"/>
        </w:rPr>
        <w:t>、苏木</w:t>
      </w:r>
      <w:r>
        <w:rPr>
          <w:rFonts w:eastAsia="仿宋_GB2312"/>
          <w:sz w:val="24"/>
        </w:rPr>
        <w:t>）行政村  行政区划代码自然村</w:t>
      </w:r>
    </w:p>
    <w:p>
      <w:pPr>
        <w:spacing w:line="360" w:lineRule="auto"/>
        <w:jc w:val="left"/>
        <w:rPr>
          <w:rFonts w:eastAsia="仿宋_GB2312"/>
          <w:sz w:val="24"/>
        </w:rPr>
      </w:pPr>
      <w:r>
        <w:rPr>
          <w:rFonts w:eastAsia="仿宋_GB2312"/>
          <w:kern w:val="0"/>
          <w:sz w:val="24"/>
        </w:rPr>
        <w:t>是否改水  水氟均值 (mg/L)</w:t>
      </w:r>
    </w:p>
    <w:tbl>
      <w:tblPr>
        <w:tblStyle w:val="9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599"/>
        <w:gridCol w:w="594"/>
        <w:gridCol w:w="849"/>
        <w:gridCol w:w="723"/>
        <w:gridCol w:w="660"/>
        <w:gridCol w:w="785"/>
        <w:gridCol w:w="795"/>
        <w:gridCol w:w="940"/>
        <w:gridCol w:w="990"/>
        <w:gridCol w:w="1745"/>
        <w:gridCol w:w="705"/>
        <w:gridCol w:w="850"/>
        <w:gridCol w:w="735"/>
        <w:gridCol w:w="720"/>
        <w:gridCol w:w="795"/>
        <w:gridCol w:w="7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10" w:type="dxa"/>
            <w:vMerge w:val="restart"/>
          </w:tcPr>
          <w:p>
            <w:pPr>
              <w:spacing w:line="600" w:lineRule="auto"/>
              <w:ind w:firstLine="200" w:firstLineChars="100"/>
              <w:jc w:val="center"/>
              <w:rPr>
                <w:kern w:val="0"/>
                <w:sz w:val="20"/>
              </w:rPr>
            </w:pPr>
          </w:p>
          <w:p>
            <w:pPr>
              <w:spacing w:line="600" w:lineRule="auto"/>
              <w:ind w:firstLine="200" w:firstLineChars="1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姓</w:t>
            </w:r>
          </w:p>
          <w:p>
            <w:pPr>
              <w:spacing w:line="600" w:lineRule="auto"/>
              <w:ind w:firstLine="200" w:firstLineChars="1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名</w:t>
            </w:r>
          </w:p>
        </w:tc>
        <w:tc>
          <w:tcPr>
            <w:tcW w:w="599" w:type="dxa"/>
            <w:vMerge w:val="restart"/>
          </w:tcPr>
          <w:p>
            <w:pPr>
              <w:spacing w:line="600" w:lineRule="auto"/>
              <w:jc w:val="center"/>
              <w:rPr>
                <w:kern w:val="0"/>
                <w:sz w:val="20"/>
              </w:rPr>
            </w:pPr>
          </w:p>
          <w:p>
            <w:pPr>
              <w:spacing w:line="60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性别</w:t>
            </w:r>
          </w:p>
        </w:tc>
        <w:tc>
          <w:tcPr>
            <w:tcW w:w="594" w:type="dxa"/>
            <w:vMerge w:val="restart"/>
          </w:tcPr>
          <w:p>
            <w:pPr>
              <w:spacing w:line="600" w:lineRule="auto"/>
              <w:jc w:val="center"/>
              <w:rPr>
                <w:kern w:val="0"/>
                <w:sz w:val="20"/>
              </w:rPr>
            </w:pPr>
          </w:p>
          <w:p>
            <w:pPr>
              <w:spacing w:line="60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年龄</w:t>
            </w:r>
          </w:p>
        </w:tc>
        <w:tc>
          <w:tcPr>
            <w:tcW w:w="9042" w:type="dxa"/>
            <w:gridSpan w:val="10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诊断依据</w:t>
            </w:r>
          </w:p>
        </w:tc>
        <w:tc>
          <w:tcPr>
            <w:tcW w:w="3006" w:type="dxa"/>
            <w:gridSpan w:val="4"/>
            <w:vMerge w:val="restart"/>
          </w:tcPr>
          <w:p>
            <w:pPr>
              <w:spacing w:line="48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诊断结果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10" w:type="dxa"/>
            <w:vMerge w:val="continue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599" w:type="dxa"/>
            <w:vMerge w:val="continue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594" w:type="dxa"/>
            <w:vMerge w:val="continue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232" w:type="dxa"/>
            <w:gridSpan w:val="3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轻度</w:t>
            </w:r>
          </w:p>
        </w:tc>
        <w:tc>
          <w:tcPr>
            <w:tcW w:w="3510" w:type="dxa"/>
            <w:gridSpan w:val="4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中度</w:t>
            </w:r>
          </w:p>
        </w:tc>
        <w:tc>
          <w:tcPr>
            <w:tcW w:w="2450" w:type="dxa"/>
            <w:gridSpan w:val="2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重度</w:t>
            </w:r>
          </w:p>
        </w:tc>
        <w:tc>
          <w:tcPr>
            <w:tcW w:w="850" w:type="dxa"/>
            <w:vMerge w:val="restart"/>
          </w:tcPr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其它</w:t>
            </w:r>
          </w:p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征象</w:t>
            </w:r>
          </w:p>
        </w:tc>
        <w:tc>
          <w:tcPr>
            <w:tcW w:w="3006" w:type="dxa"/>
            <w:gridSpan w:val="4"/>
            <w:vMerge w:val="continue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910" w:type="dxa"/>
            <w:vMerge w:val="continue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599" w:type="dxa"/>
            <w:vMerge w:val="continue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594" w:type="dxa"/>
            <w:vMerge w:val="continue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49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挠骨嵴增大、边缘硬化、表面粗糙</w:t>
            </w:r>
          </w:p>
        </w:tc>
        <w:tc>
          <w:tcPr>
            <w:tcW w:w="723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尺桡骨骨间膜轻微骨化</w:t>
            </w:r>
          </w:p>
        </w:tc>
        <w:tc>
          <w:tcPr>
            <w:tcW w:w="660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胫腓骨骨间膜轻微骨化</w:t>
            </w:r>
          </w:p>
        </w:tc>
        <w:tc>
          <w:tcPr>
            <w:tcW w:w="785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闭孔膜明显骨化</w:t>
            </w:r>
          </w:p>
        </w:tc>
        <w:tc>
          <w:tcPr>
            <w:tcW w:w="795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尺挠骨骨间膜骨化</w:t>
            </w:r>
          </w:p>
        </w:tc>
        <w:tc>
          <w:tcPr>
            <w:tcW w:w="940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胫腓骨骨间膜骨化</w:t>
            </w:r>
          </w:p>
        </w:tc>
        <w:tc>
          <w:tcPr>
            <w:tcW w:w="990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旋前圆肌附着处骨皮质松化</w:t>
            </w:r>
          </w:p>
        </w:tc>
        <w:tc>
          <w:tcPr>
            <w:tcW w:w="1745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尺桡骨间膜、胫腓骨间膜、闭孔膜、骶棘韧带、骶结节韧带等多处明显骨化</w:t>
            </w:r>
          </w:p>
        </w:tc>
        <w:tc>
          <w:tcPr>
            <w:tcW w:w="705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比目鱼肌肌腱骨化</w:t>
            </w:r>
          </w:p>
        </w:tc>
        <w:tc>
          <w:tcPr>
            <w:tcW w:w="850" w:type="dxa"/>
            <w:vMerge w:val="continue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正常</w:t>
            </w:r>
          </w:p>
        </w:tc>
        <w:tc>
          <w:tcPr>
            <w:tcW w:w="720" w:type="dxa"/>
          </w:tcPr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轻度</w:t>
            </w:r>
          </w:p>
        </w:tc>
        <w:tc>
          <w:tcPr>
            <w:tcW w:w="795" w:type="dxa"/>
          </w:tcPr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中度</w:t>
            </w:r>
          </w:p>
        </w:tc>
        <w:tc>
          <w:tcPr>
            <w:tcW w:w="756" w:type="dxa"/>
          </w:tcPr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重度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910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599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594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849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723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660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785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795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940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990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1745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705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850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735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720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795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756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910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599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594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849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723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660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785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795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940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990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1745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705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850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735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720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795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756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910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599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594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849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723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660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785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795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940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990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1745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705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850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735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720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795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756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10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599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594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849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723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660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785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795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940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990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1745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705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850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735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720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795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756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910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599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594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849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723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660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785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795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940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990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1745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705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850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735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720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795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756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910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599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59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849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72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660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78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79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940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990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4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70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73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720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79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756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910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599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59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849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72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660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78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79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940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990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4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70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73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720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79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756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910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599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59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849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72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660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78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79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940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990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4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70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73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720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79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756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910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599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59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849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72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660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78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79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940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990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4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70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73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720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79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756" w:type="dxa"/>
          </w:tcPr>
          <w:p>
            <w:pPr>
              <w:rPr>
                <w:kern w:val="0"/>
                <w:sz w:val="20"/>
              </w:rPr>
            </w:pPr>
          </w:p>
        </w:tc>
      </w:tr>
    </w:tbl>
    <w:p>
      <w:pPr>
        <w:pStyle w:val="25"/>
        <w:spacing w:line="240" w:lineRule="exact"/>
        <w:ind w:firstLine="480"/>
        <w:jc w:val="left"/>
        <w:rPr>
          <w:rFonts w:ascii="仿宋_GB2312" w:eastAsia="仿宋_GB2312"/>
          <w:sz w:val="24"/>
          <w:szCs w:val="24"/>
        </w:rPr>
      </w:pPr>
    </w:p>
    <w:p>
      <w:pPr>
        <w:pStyle w:val="25"/>
        <w:spacing w:line="240" w:lineRule="exact"/>
        <w:ind w:firstLine="240" w:firstLineChars="100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注：诊断依据和诊断结果栏：是填1，否填0。</w:t>
      </w:r>
    </w:p>
    <w:p>
      <w:pPr>
        <w:pStyle w:val="25"/>
        <w:spacing w:line="240" w:lineRule="exact"/>
        <w:ind w:firstLine="600" w:firstLineChars="250"/>
        <w:jc w:val="left"/>
        <w:rPr>
          <w:rFonts w:ascii="Times New Roman" w:eastAsia="仿宋_GB2312"/>
          <w:sz w:val="24"/>
          <w:szCs w:val="24"/>
        </w:rPr>
      </w:pPr>
    </w:p>
    <w:p>
      <w:pPr>
        <w:pStyle w:val="25"/>
        <w:spacing w:line="240" w:lineRule="exact"/>
        <w:ind w:firstLine="602" w:firstLineChars="250"/>
        <w:jc w:val="left"/>
        <w:rPr>
          <w:rFonts w:ascii="Times New Roman" w:eastAsia="仿宋_GB2312"/>
          <w:b/>
          <w:bCs/>
          <w:sz w:val="24"/>
          <w:szCs w:val="24"/>
        </w:rPr>
      </w:pPr>
      <w:r>
        <w:rPr>
          <w:rFonts w:ascii="Times New Roman" w:eastAsia="仿宋_GB2312"/>
          <w:b/>
          <w:bCs/>
          <w:sz w:val="24"/>
          <w:szCs w:val="24"/>
        </w:rPr>
        <w:t xml:space="preserve">填表人：                  阅片人：                                审核人：           </w:t>
      </w:r>
      <w:r>
        <w:rPr>
          <w:rFonts w:ascii="Times New Roman" w:eastAsia="仿宋_GB2312"/>
          <w:b/>
          <w:bCs/>
          <w:sz w:val="24"/>
          <w:szCs w:val="24"/>
        </w:rPr>
        <w:tab/>
      </w:r>
      <w:r>
        <w:rPr>
          <w:rFonts w:ascii="Times New Roman" w:eastAsia="仿宋_GB2312"/>
          <w:b/>
          <w:bCs/>
          <w:sz w:val="24"/>
          <w:szCs w:val="24"/>
        </w:rPr>
        <w:t>填报</w:t>
      </w:r>
    </w:p>
    <w:p>
      <w:pPr>
        <w:pStyle w:val="25"/>
        <w:spacing w:line="240" w:lineRule="exact"/>
        <w:ind w:firstLine="0" w:firstLineChars="0"/>
        <w:jc w:val="left"/>
        <w:rPr>
          <w:rFonts w:ascii="Times New Roman" w:eastAsia="仿宋_GB2312"/>
          <w:b/>
          <w:bCs/>
          <w:sz w:val="24"/>
          <w:szCs w:val="24"/>
        </w:rPr>
        <w:sectPr>
          <w:pgSz w:w="16838" w:h="11906" w:orient="landscape"/>
          <w:pgMar w:top="1236" w:right="1440" w:bottom="1236" w:left="1440" w:header="851" w:footer="992" w:gutter="0"/>
          <w:cols w:space="720" w:num="1"/>
          <w:docGrid w:type="lines" w:linePitch="325" w:charSpace="0"/>
        </w:sect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附件8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pacing w:val="37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37"/>
          <w:sz w:val="44"/>
          <w:szCs w:val="44"/>
        </w:rPr>
        <w:t>氟骨症现症病人随访登记表</w:t>
      </w:r>
    </w:p>
    <w:p>
      <w:pPr>
        <w:rPr>
          <w:rFonts w:ascii="宋体" w:hAnsi="宋体" w:cs="宋体"/>
          <w:b/>
          <w:sz w:val="20"/>
          <w:szCs w:val="20"/>
        </w:rPr>
      </w:pPr>
    </w:p>
    <w:p>
      <w:pPr>
        <w:spacing w:line="360" w:lineRule="auto"/>
        <w:rPr>
          <w:rFonts w:ascii="宋体" w:hAnsi="宋体" w:cs="宋体"/>
          <w:b/>
          <w:szCs w:val="21"/>
          <w:u w:val="single"/>
        </w:rPr>
      </w:pPr>
      <w:r>
        <w:rPr>
          <w:rFonts w:hint="eastAsia"/>
          <w:szCs w:val="21"/>
        </w:rPr>
        <w:t xml:space="preserve">县（市、区、旗）       乡（镇、苏木）      行政村（嘎查）         自然村 </w:t>
      </w:r>
    </w:p>
    <w:p>
      <w:pPr>
        <w:spacing w:line="36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编号：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1 患者姓名：   性别：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 xml:space="preserve">男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>女       民族：            联系方式：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2 身份证号：</w:t>
      </w:r>
      <w:r>
        <w:rPr>
          <w:rFonts w:hint="eastAsia" w:ascii="宋体" w:hAnsi="宋体" w:cs="宋体"/>
          <w:bCs/>
          <w:szCs w:val="21"/>
        </w:rPr>
        <w:t>□□□□□□□□□□□□□□□□□□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3 患者职业：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 xml:space="preserve">农民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 xml:space="preserve">牧民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 xml:space="preserve">工人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>其他（ ）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4 文化程度：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 xml:space="preserve">文盲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 xml:space="preserve">小学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 xml:space="preserve">初中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 xml:space="preserve">高中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>大专及以上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5 是否为建档立卡贫困户：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 xml:space="preserve">是 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 xml:space="preserve">否    卡号: 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6 是否评残：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 xml:space="preserve">一级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 xml:space="preserve">二级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 xml:space="preserve">三级 </w:t>
      </w:r>
      <w:r>
        <w:rPr>
          <w:rFonts w:hint="eastAsia" w:ascii="宋体" w:hAnsi="宋体" w:cs="宋体"/>
          <w:bCs/>
          <w:szCs w:val="21"/>
        </w:rPr>
        <w:t xml:space="preserve">□ </w:t>
      </w:r>
      <w:r>
        <w:rPr>
          <w:rFonts w:hint="eastAsia"/>
          <w:szCs w:val="21"/>
        </w:rPr>
        <w:t xml:space="preserve">四级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 xml:space="preserve">否   残疾证号: 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7 是否参加农村合或城镇医保：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 xml:space="preserve">是 </w:t>
      </w:r>
      <w:r>
        <w:rPr>
          <w:rFonts w:hint="eastAsia" w:ascii="宋体" w:hAnsi="宋体" w:cs="宋体"/>
          <w:bCs/>
          <w:szCs w:val="21"/>
        </w:rPr>
        <w:t xml:space="preserve">□ </w:t>
      </w:r>
      <w:r>
        <w:rPr>
          <w:rFonts w:hint="eastAsia"/>
          <w:szCs w:val="21"/>
        </w:rPr>
        <w:t xml:space="preserve">否 是否为移民搬迁户：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 xml:space="preserve">是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>否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8 氟骨症诊断结果：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 xml:space="preserve">轻度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 xml:space="preserve">中度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>重度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9 是否为本年度新发病例：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 xml:space="preserve">是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>否</w:t>
      </w:r>
    </w:p>
    <w:p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hint="eastAsia"/>
          <w:szCs w:val="21"/>
        </w:rPr>
        <w:t>10采取防治措施后</w:t>
      </w:r>
      <w:r>
        <w:rPr>
          <w:rFonts w:hint="eastAsia" w:ascii="宋体" w:hAnsi="宋体" w:cs="宋体"/>
          <w:bCs/>
          <w:szCs w:val="21"/>
        </w:rPr>
        <w:t>病情：□减轻   □加重  □不变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11 是否开展了治疗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 xml:space="preserve">是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>否 （若选否，以下(1)(2)项具体内容跳过不填）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（1）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>药物治疗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是否愿意进行药物治疗：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 xml:space="preserve">是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>否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本年度是否开展了药物治疗：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 xml:space="preserve">是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 xml:space="preserve">否 药物名称： 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药物治疗费用（元）： 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其中报销金额（元）： 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药物治疗效果：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 xml:space="preserve">痊愈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 xml:space="preserve">显效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 xml:space="preserve">基本有效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>无效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（2）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>手术治疗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是否愿意进行手术治疗：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 xml:space="preserve">是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>否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本年度是否开展了手术治疗：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 xml:space="preserve">是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 xml:space="preserve">否 术式名称： 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手术治疗费用（万元）： 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其中报销金额（万元）： 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手术治疗效果：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 xml:space="preserve">痊愈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 xml:space="preserve">显效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 xml:space="preserve">基本有效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>无效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12 是否患有慢性病：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 xml:space="preserve">是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>否</w:t>
      </w:r>
    </w:p>
    <w:p>
      <w:pPr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 xml:space="preserve">现患慢性病种类（可多选）： 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szCs w:val="21"/>
        </w:rPr>
      </w:pPr>
      <w:r>
        <w:rPr>
          <w:rFonts w:hint="eastAsia"/>
          <w:bCs/>
          <w:szCs w:val="21"/>
        </w:rPr>
        <w:t xml:space="preserve">常见慢性病：  □ </w:t>
      </w:r>
      <w:r>
        <w:rPr>
          <w:bCs/>
          <w:szCs w:val="21"/>
        </w:rPr>
        <w:t>高血压病</w:t>
      </w:r>
      <w:r>
        <w:rPr>
          <w:rFonts w:hint="eastAsia"/>
          <w:bCs/>
          <w:szCs w:val="21"/>
        </w:rPr>
        <w:t xml:space="preserve"> □ </w:t>
      </w:r>
      <w:r>
        <w:rPr>
          <w:bCs/>
          <w:szCs w:val="21"/>
        </w:rPr>
        <w:t>冠心病</w:t>
      </w:r>
      <w:r>
        <w:rPr>
          <w:rFonts w:hint="eastAsia"/>
          <w:bCs/>
          <w:szCs w:val="21"/>
        </w:rPr>
        <w:t xml:space="preserve">  □脑卒中  □</w:t>
      </w:r>
      <w:r>
        <w:rPr>
          <w:bCs/>
          <w:szCs w:val="21"/>
        </w:rPr>
        <w:t>肺心病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szCs w:val="21"/>
        </w:rPr>
      </w:pPr>
      <w:r>
        <w:rPr>
          <w:rFonts w:hint="eastAsia"/>
          <w:bCs/>
          <w:szCs w:val="21"/>
        </w:rPr>
        <w:t>恶性肿瘤： □</w:t>
      </w:r>
      <w:r>
        <w:rPr>
          <w:bCs/>
          <w:szCs w:val="21"/>
        </w:rPr>
        <w:t>肺癌</w:t>
      </w:r>
      <w:r>
        <w:rPr>
          <w:rFonts w:hint="eastAsia"/>
          <w:bCs/>
          <w:szCs w:val="21"/>
        </w:rPr>
        <w:t xml:space="preserve">  □ </w:t>
      </w:r>
      <w:r>
        <w:rPr>
          <w:bCs/>
          <w:szCs w:val="21"/>
        </w:rPr>
        <w:t>肝癌</w:t>
      </w:r>
      <w:r>
        <w:rPr>
          <w:rFonts w:hint="eastAsia"/>
          <w:bCs/>
          <w:szCs w:val="21"/>
        </w:rPr>
        <w:t xml:space="preserve">  □</w:t>
      </w:r>
      <w:r>
        <w:rPr>
          <w:bCs/>
          <w:szCs w:val="21"/>
        </w:rPr>
        <w:t>皮肤癌</w:t>
      </w:r>
      <w:r>
        <w:rPr>
          <w:rFonts w:hint="eastAsia"/>
          <w:bCs/>
          <w:szCs w:val="21"/>
        </w:rPr>
        <w:t xml:space="preserve">  □其他癌症 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szCs w:val="21"/>
        </w:rPr>
      </w:pPr>
      <w:r>
        <w:rPr>
          <w:rFonts w:hint="eastAsia"/>
          <w:bCs/>
          <w:szCs w:val="21"/>
        </w:rPr>
        <w:t>代谢性疾病： □</w:t>
      </w:r>
      <w:r>
        <w:rPr>
          <w:bCs/>
          <w:szCs w:val="21"/>
        </w:rPr>
        <w:t>糖尿病</w:t>
      </w:r>
      <w:r>
        <w:rPr>
          <w:rFonts w:hint="eastAsia"/>
          <w:bCs/>
          <w:szCs w:val="21"/>
        </w:rPr>
        <w:t xml:space="preserve"> □</w:t>
      </w:r>
      <w:r>
        <w:rPr>
          <w:bCs/>
          <w:szCs w:val="21"/>
        </w:rPr>
        <w:t>甲状腺功能亢进</w:t>
      </w:r>
      <w:r>
        <w:rPr>
          <w:rFonts w:hint="eastAsia"/>
          <w:bCs/>
          <w:szCs w:val="21"/>
        </w:rPr>
        <w:t xml:space="preserve">  □</w:t>
      </w:r>
      <w:r>
        <w:rPr>
          <w:bCs/>
          <w:szCs w:val="21"/>
        </w:rPr>
        <w:t>永久</w:t>
      </w:r>
      <w:r>
        <w:rPr>
          <w:rFonts w:hint="eastAsia"/>
          <w:bCs/>
          <w:szCs w:val="21"/>
        </w:rPr>
        <w:t>性</w:t>
      </w:r>
      <w:r>
        <w:rPr>
          <w:bCs/>
          <w:szCs w:val="21"/>
        </w:rPr>
        <w:t>甲状腺功能减退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szCs w:val="21"/>
        </w:rPr>
      </w:pPr>
      <w:r>
        <w:rPr>
          <w:rFonts w:hint="eastAsia"/>
          <w:bCs/>
          <w:szCs w:val="21"/>
        </w:rPr>
        <w:t>骨关节疾病： □</w:t>
      </w:r>
      <w:r>
        <w:rPr>
          <w:bCs/>
          <w:szCs w:val="21"/>
        </w:rPr>
        <w:t>风湿性关节炎</w:t>
      </w:r>
      <w:r>
        <w:rPr>
          <w:rFonts w:hint="eastAsia"/>
          <w:bCs/>
          <w:szCs w:val="21"/>
        </w:rPr>
        <w:t xml:space="preserve">  □</w:t>
      </w:r>
      <w:r>
        <w:rPr>
          <w:bCs/>
          <w:szCs w:val="21"/>
        </w:rPr>
        <w:t>类风湿关节炎</w:t>
      </w:r>
      <w:r>
        <w:rPr>
          <w:rFonts w:hint="eastAsia"/>
          <w:bCs/>
          <w:szCs w:val="21"/>
        </w:rPr>
        <w:t xml:space="preserve">   □强直性脊柱炎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szCs w:val="21"/>
        </w:rPr>
      </w:pPr>
      <w:r>
        <w:rPr>
          <w:rFonts w:hint="eastAsia"/>
          <w:bCs/>
          <w:szCs w:val="21"/>
        </w:rPr>
        <w:t>其他： □ 其他慢性病</w:t>
      </w:r>
    </w:p>
    <w:p>
      <w:pPr>
        <w:spacing w:line="360" w:lineRule="auto"/>
        <w:rPr>
          <w:sz w:val="24"/>
        </w:rPr>
      </w:pPr>
      <w:r>
        <w:rPr>
          <w:rFonts w:hint="eastAsia"/>
          <w:szCs w:val="21"/>
        </w:rPr>
        <w:t xml:space="preserve">13. 尿氟含量    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  <w:u w:val="single"/>
        </w:rPr>
        <w:t>mg/L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14.</w:t>
      </w:r>
      <w:r>
        <w:rPr>
          <w:rFonts w:hint="eastAsia"/>
          <w:bCs/>
          <w:szCs w:val="21"/>
        </w:rPr>
        <w:t xml:space="preserve"> 是否完成本年度随访 □是 □否  未完成原因</w:t>
      </w:r>
      <w:r>
        <w:rPr>
          <w:rFonts w:hint="eastAsia"/>
          <w:szCs w:val="21"/>
        </w:rPr>
        <w:t xml:space="preserve"> □死亡 □搬迁  □未联系到  □其他</w:t>
      </w: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 xml:space="preserve">调查人：               审核人：               填报日期：     年     月   </w:t>
      </w:r>
    </w:p>
    <w:p>
      <w:pPr>
        <w:pStyle w:val="4"/>
        <w:rPr>
          <w:rFonts w:ascii="仿宋" w:hAnsi="仿宋" w:eastAsia="仿宋" w:cs="仿宋"/>
          <w:b/>
          <w:bCs/>
          <w:sz w:val="24"/>
          <w:szCs w:val="24"/>
        </w:rPr>
      </w:pPr>
    </w:p>
    <w:p>
      <w:pPr>
        <w:pStyle w:val="4"/>
        <w:rPr>
          <w:rFonts w:ascii="仿宋" w:hAnsi="仿宋" w:eastAsia="仿宋" w:cs="仿宋"/>
          <w:b/>
          <w:bCs/>
          <w:sz w:val="24"/>
          <w:szCs w:val="24"/>
        </w:rPr>
      </w:pPr>
    </w:p>
    <w:p>
      <w:pPr>
        <w:pStyle w:val="4"/>
        <w:rPr>
          <w:rFonts w:ascii="仿宋" w:hAnsi="仿宋" w:eastAsia="仿宋" w:cs="仿宋"/>
          <w:b/>
          <w:bCs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2023年达拉特旗饮茶型地方性</w:t>
      </w:r>
    </w:p>
    <w:p>
      <w:pPr>
        <w:spacing w:line="560" w:lineRule="exact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氟中毒监测全覆盖实施方案</w:t>
      </w:r>
    </w:p>
    <w:p>
      <w:pPr>
        <w:pStyle w:val="4"/>
        <w:spacing w:line="560" w:lineRule="exact"/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为持续推进健康达拉特行动，巩固地方病防治成果，做好饮茶型地氟病的预防控制工作，根据《2023年内蒙古自治区饮茶型地方性氟中毒监测全覆盖行动实施方案》相关要求，制定本方案。</w:t>
      </w: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一、目的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及时掌握病区居民户合格砖茶普及情况，动态评价病区人群饮茶型地氟病流行趋势，掌握氟骨症患者随访管理情况，为制定防治策略和采取针对性干预措施提供参考依据。</w:t>
      </w: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二、内容与方法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(一)监测范围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在全旗有大量饮砖茶习惯的苏木镇的所有行政村开展监测工作。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（二）监测内容及方法。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1．生活习惯调查。在每个监测村随机抽取10户家庭，入户调查登记每户家庭砖茶饮用情况和日饮茶水量，并采集其砖茶、饮用水和砖茶水样品，测定氟含量。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2．氟斑牙病情监测。检查全村当地出生并居住的8-12周岁儿童氟斑牙患病情况，检查率不低于90%。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．成人氟骨症病情和尿氟监测。对监测村25周岁以上常住成年人进行氟骨症检查（拍片要求：拍成人前臂带肘关节和小腿带膝关节正位片），临床检查率不低于90%，查找新发病例，登记氟骨症患者的增加和减少情况（检查要求：先临床筛查，有疑似的进行X线拍片确诊）。同时，随机采集至少30名25周岁以上成人即时尿样，采样原则：氟骨症病人全部采集尿样，若监测村氟骨症患者人数不足30，则补充检测正常人尿样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4．氟骨症患者随访管理。对全县确诊的氟骨症患者按照《地方病患者管理服务规范》开展健康随访管理工作，记录患者的治疗、体检、随访等情况。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5.知晓率调查。对监测村25岁以上人口进行饮茶型地氟病相关知识摸底调查，要求调查率不低于90%。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（三）病例诊断及样品检测方法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（1）氟斑牙诊断。采用氟斑牙诊断标准（WS/T208-2011）进行检查和判定。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（2）氟骨症诊断。采用地方性氟骨症诊断标准（WS192-2021）进行检查和判定。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（3）砖茶氟含量。采用砖茶含氟量标准（GB19965-2005）检测，并进行砖茶氟含量超标与否的评价。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（4）水样采集与保存。采用生活饮用水标准检验方法（GB/T5750.2-2006）。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（5）水氟检测。采用生活饮用水标准检验方法（GB/T5750.5-2006），并按照生活饮用水卫生标准(GB5749-2022)进行水氟含量超标与否的评价。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（6）水质分析质量控制。采用生活饮用水标准检验方法（GB/T5750.3-2006）。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（7）尿氟测定。采用尿中氟的离子选择电极测定方法（WS/T 30-1996）。</w:t>
      </w: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三、质量控制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（一）人员培训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1．对各级监测人员进行监测方案相关内容的逐级培训，确保监测方法统一、技术规范和协调有序。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2．从事氟斑牙和氟骨症诊断、水氟、茶氟及尿氟检测、数据录入的相关业务人员需经统一培训后方可上岗。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（二）实验室检测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外部质量控制。中国疾病预防控制中心负责制作茶氟、水氟检测质控样品，向承担监测任务的自治区、盟市、旗县级疾病预防控制机构发放，并组织考核。考核工作于本年6月份前完成。经外部质量控制考核合格的实验室，方可开展实验室检测工作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内部质量控制。承担茶氟、水氟、茶水氟检测和质量管理的实验室，须按照《生活饮用水标准检验方法水样采集与保存》（GB/T5750.2）、《生活饮用水标准检验方法水质分析质量控制》（GB/T5750.3）进行样品采集、保管和检测工作质量控制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3.我旗采集的10%的样品送市疾控中心进行复核检测。</w:t>
      </w: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四、职责与分工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（一）旗卫健委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旗卫健委负责组织实施监测工作；向旗人民政府和相关部门通报监测信息。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（二）旗疾控中心。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（1）负责指导、培训各苏木镇完成辖区生活饮用水、村民尿的样本的采集等相关工作。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（2）负责我旗监测数据的收集、录入、分析、报送。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（3）负责我旗饮水型地方性氟中毒健康教育宣讲工作。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（三）苏木镇人民政府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负责各辖区水氟和尿氟样本采集工作。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（四）各级医疗卫生机构</w:t>
      </w:r>
    </w:p>
    <w:p>
      <w:pPr>
        <w:pStyle w:val="4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旗人民医院负责氟骨症病人随访管理及治疗。各基层医疗卫生机构负责服务半径内监测村（社）的沟通协调，组织监测对象接受检查；收集、管理、上报氟中毒患者信息；协助采集监测样品和录入监测数据。</w:t>
      </w: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五、报告与反馈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旗疾病预防中心，于2023年10月31日前完成监测数据的收集、汇总、分析，将所形成的监测报告报送旗卫生行政部门和市疾病预防控制中心；旗卫生行政部门及时向旗相关部门通报监测信息，并报送旗人民政府。</w:t>
      </w: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六、信息利用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旗卫健委要与有关部门通力协作，齐抓共管，努力做到监测有序、信息顺畅、响应及时、措施有力，有效落实以低氟砖茶供应为主的综合防治措施。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旗卫健委要及时将监测信息通报有关部门，提高信息利用的时效性和有效性。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附件1：调查指标计算公式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附件2：饮用砖茶情况调查表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附件3：8-12岁儿童氟斑牙患病情况现场调查表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附件4：成人临床氟骨症现场调查表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附件5：氟骨症病例X线拍片现场登记表·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附件6：成人氟骨症诊断和尿氟检测调查表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附件7：氟骨症现症病人随访登记表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附件8：饮茶型地氟病问卷调查</w:t>
      </w:r>
    </w:p>
    <w:p>
      <w:pPr>
        <w:pStyle w:val="4"/>
        <w:spacing w:line="620" w:lineRule="exact"/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22"/>
        <w:spacing w:line="360" w:lineRule="auto"/>
        <w:ind w:firstLine="0" w:firstLineChars="0"/>
        <w:rPr>
          <w:rFonts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>附件1</w:t>
      </w:r>
    </w:p>
    <w:p>
      <w:pPr>
        <w:adjustRightInd w:val="0"/>
        <w:snapToGrid w:val="0"/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调查指标计算公式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一、年人均砖茶消耗量</w:t>
      </w:r>
    </w:p>
    <w:tbl>
      <w:tblPr>
        <w:tblStyle w:val="8"/>
        <w:tblpPr w:leftFromText="180" w:rightFromText="180" w:vertAnchor="text" w:horzAnchor="margin" w:tblpXSpec="center" w:tblpY="38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3"/>
        <w:gridCol w:w="469"/>
        <w:gridCol w:w="43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93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年人均砖茶消耗量（kg）</w:t>
            </w:r>
          </w:p>
        </w:tc>
        <w:tc>
          <w:tcPr>
            <w:tcW w:w="469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＝</w:t>
            </w:r>
          </w:p>
        </w:tc>
        <w:tc>
          <w:tcPr>
            <w:tcW w:w="4395" w:type="dxa"/>
            <w:tcBorders>
              <w:bottom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∑家庭年砖茶消耗量(kg)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3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69" w:type="dxa"/>
            <w:vMerge w:val="continue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395" w:type="dxa"/>
            <w:tcBorders>
              <w:top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∑家庭常住人口数</w:t>
            </w:r>
          </w:p>
        </w:tc>
      </w:tr>
    </w:tbl>
    <w:p>
      <w:pPr>
        <w:adjustRightInd w:val="0"/>
        <w:snapToGrid w:val="0"/>
        <w:spacing w:line="360" w:lineRule="auto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二、人日均茶氟摄入量</w:t>
      </w:r>
    </w:p>
    <w:tbl>
      <w:tblPr>
        <w:tblStyle w:val="8"/>
        <w:tblpPr w:leftFromText="180" w:rightFromText="180" w:vertAnchor="text" w:horzAnchor="margin" w:tblpXSpec="center" w:tblpY="14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375"/>
        <w:gridCol w:w="63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337" w:type="dxa"/>
            <w:vMerge w:val="restart"/>
            <w:vAlign w:val="center"/>
          </w:tcPr>
          <w:p>
            <w:pPr>
              <w:widowControl/>
              <w:spacing w:line="360" w:lineRule="auto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人日均茶氟摄入量（mg）</w:t>
            </w:r>
          </w:p>
        </w:tc>
        <w:tc>
          <w:tcPr>
            <w:tcW w:w="375" w:type="dxa"/>
            <w:vMerge w:val="restart"/>
            <w:vAlign w:val="center"/>
          </w:tcPr>
          <w:p>
            <w:pPr>
              <w:widowControl/>
              <w:spacing w:line="360" w:lineRule="auto"/>
              <w:ind w:left="-17" w:leftChars="-59" w:hanging="107" w:hangingChars="51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＝</w:t>
            </w:r>
          </w:p>
        </w:tc>
        <w:tc>
          <w:tcPr>
            <w:tcW w:w="6372" w:type="dxa"/>
            <w:tcBorders>
              <w:bottom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ind w:left="-17" w:leftChars="-59" w:hanging="107" w:hangingChars="51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∑[</w:t>
            </w:r>
            <w:r>
              <w:rPr>
                <w:rFonts w:hint="eastAsia" w:ascii="仿宋_GB2312" w:eastAsia="仿宋_GB2312"/>
                <w:szCs w:val="21"/>
              </w:rPr>
              <w:t>家庭年砖茶消耗量</w:t>
            </w:r>
            <w:r>
              <w:rPr>
                <w:rFonts w:hint="eastAsia" w:ascii="仿宋_GB2312" w:eastAsia="仿宋_GB2312"/>
                <w:kern w:val="0"/>
                <w:szCs w:val="21"/>
              </w:rPr>
              <w:t>(kg)</w:t>
            </w:r>
            <w:r>
              <w:rPr>
                <w:rFonts w:hint="eastAsia" w:ascii="仿宋_GB2312" w:eastAsia="仿宋_GB2312"/>
                <w:szCs w:val="21"/>
              </w:rPr>
              <w:t>×砖茶氟测定结果(mg/kg)]÷365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33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75" w:type="dxa"/>
            <w:vMerge w:val="continue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37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∑家庭常住人口数</w:t>
            </w:r>
          </w:p>
        </w:tc>
      </w:tr>
    </w:tbl>
    <w:p>
      <w:pPr>
        <w:adjustRightInd w:val="0"/>
        <w:snapToGrid w:val="0"/>
        <w:spacing w:line="360" w:lineRule="auto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三、氟斑牙检出率</w:t>
      </w:r>
    </w:p>
    <w:tbl>
      <w:tblPr>
        <w:tblStyle w:val="8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7"/>
        <w:gridCol w:w="3963"/>
        <w:gridCol w:w="13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氟斑牙检出率＝</w:t>
            </w:r>
          </w:p>
        </w:tc>
        <w:tc>
          <w:tcPr>
            <w:tcW w:w="3963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widowControl/>
              <w:spacing w:line="360" w:lineRule="auto"/>
              <w:ind w:left="-2" w:leftChars="-59" w:hanging="122" w:hangingChars="51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极轻度及以上的病例数</w:t>
            </w:r>
          </w:p>
        </w:tc>
        <w:tc>
          <w:tcPr>
            <w:tcW w:w="13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×100％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7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63" w:type="dxa"/>
            <w:tcBorders>
              <w:top w:val="single" w:color="auto" w:sz="8" w:space="0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被检查人数</w:t>
            </w:r>
          </w:p>
        </w:tc>
        <w:tc>
          <w:tcPr>
            <w:tcW w:w="1394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四、氟斑牙指数</w:t>
      </w:r>
    </w:p>
    <w:tbl>
      <w:tblPr>
        <w:tblStyle w:val="8"/>
        <w:tblW w:w="0" w:type="auto"/>
        <w:tblInd w:w="8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71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710" w:type="dxa"/>
            <w:vMerge w:val="restart"/>
            <w:vAlign w:val="center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氟斑牙指数</w:t>
            </w:r>
            <w:r>
              <w:rPr>
                <w:rFonts w:hint="eastAsia" w:ascii="仿宋_GB2312" w:eastAsia="仿宋_GB2312"/>
                <w:sz w:val="24"/>
              </w:rPr>
              <w:t>＝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159" w:type="dxa"/>
            <w:tcBorders>
              <w:bottom w:val="single" w:color="auto" w:sz="2" w:space="0"/>
            </w:tcBorders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可疑数×0.5＋极轻度数×1＋轻度数×2＋中度数×3＋重度数×4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710" w:type="dxa"/>
            <w:vMerge w:val="continue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159" w:type="dxa"/>
            <w:tcBorders>
              <w:top w:val="single" w:color="auto" w:sz="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被检查人数</w:t>
            </w:r>
          </w:p>
        </w:tc>
      </w:tr>
    </w:tbl>
    <w:p>
      <w:pPr>
        <w:adjustRightInd w:val="0"/>
        <w:snapToGrid w:val="0"/>
        <w:spacing w:line="360" w:lineRule="auto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五、氟骨症检出率</w:t>
      </w:r>
    </w:p>
    <w:tbl>
      <w:tblPr>
        <w:tblStyle w:val="8"/>
        <w:tblW w:w="0" w:type="auto"/>
        <w:tblInd w:w="731" w:type="dxa"/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2340"/>
        <w:gridCol w:w="2618"/>
        <w:gridCol w:w="1342"/>
      </w:tblGrid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20" w:hRule="atLeast"/>
        </w:trPr>
        <w:tc>
          <w:tcPr>
            <w:tcW w:w="234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氟骨症检出率</w:t>
            </w:r>
            <w:r>
              <w:rPr>
                <w:rFonts w:eastAsia="仿宋_GB2312"/>
                <w:sz w:val="24"/>
              </w:rPr>
              <w:t>＝</w:t>
            </w:r>
          </w:p>
        </w:tc>
        <w:tc>
          <w:tcPr>
            <w:tcW w:w="2618" w:type="dxa"/>
            <w:tcBorders>
              <w:bottom w:val="single" w:color="auto" w:sz="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i/>
                <w:sz w:val="24"/>
              </w:rPr>
              <w:t>X</w:t>
            </w:r>
            <w:r>
              <w:rPr>
                <w:rFonts w:hint="eastAsia" w:ascii="仿宋_GB2312" w:eastAsia="仿宋_GB2312"/>
                <w:sz w:val="24"/>
              </w:rPr>
              <w:t>线诊断的病人数</w:t>
            </w:r>
          </w:p>
        </w:tc>
        <w:tc>
          <w:tcPr>
            <w:tcW w:w="1342" w:type="dxa"/>
            <w:vMerge w:val="restart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×100％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20" w:hRule="atLeast"/>
        </w:trPr>
        <w:tc>
          <w:tcPr>
            <w:tcW w:w="2340" w:type="dxa"/>
            <w:vMerge w:val="continue"/>
          </w:tcPr>
          <w:p>
            <w:pPr>
              <w:spacing w:line="360" w:lineRule="auto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618" w:type="dxa"/>
            <w:tcBorders>
              <w:top w:val="single" w:color="auto" w:sz="2" w:space="0"/>
            </w:tcBorders>
          </w:tcPr>
          <w:p>
            <w:pPr>
              <w:spacing w:line="360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24"/>
              </w:rPr>
              <w:t>被检查人数</w:t>
            </w:r>
          </w:p>
        </w:tc>
        <w:tc>
          <w:tcPr>
            <w:tcW w:w="1342" w:type="dxa"/>
            <w:vMerge w:val="continue"/>
          </w:tcPr>
          <w:p>
            <w:pPr>
              <w:spacing w:line="360" w:lineRule="auto"/>
              <w:rPr>
                <w:rFonts w:eastAsia="仿宋_GB2312"/>
                <w:sz w:val="30"/>
                <w:szCs w:val="30"/>
              </w:rPr>
            </w:pPr>
          </w:p>
        </w:tc>
      </w:tr>
    </w:tbl>
    <w:p>
      <w:pPr>
        <w:spacing w:line="360" w:lineRule="auto"/>
        <w:rPr>
          <w:rFonts w:ascii="仿宋" w:hAnsi="仿宋" w:eastAsia="仿宋" w:cs="仿宋"/>
          <w:sz w:val="28"/>
          <w:szCs w:val="28"/>
        </w:rPr>
        <w:sectPr>
          <w:pgSz w:w="11906" w:h="16838"/>
          <w:pgMar w:top="1418" w:right="1588" w:bottom="1304" w:left="1588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pacing w:line="360" w:lineRule="auto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饮用砖茶情况调查表</w:t>
      </w:r>
    </w:p>
    <w:p>
      <w:pPr>
        <w:widowControl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县（市、区）</w:t>
      </w:r>
      <w:r>
        <w:rPr>
          <w:rFonts w:hint="eastAsia" w:ascii="仿宋_GB2312" w:eastAsia="仿宋_GB2312"/>
          <w:kern w:val="0"/>
          <w:sz w:val="24"/>
          <w:u w:val="single"/>
        </w:rPr>
        <w:t xml:space="preserve">        </w:t>
      </w:r>
      <w:r>
        <w:rPr>
          <w:rFonts w:hint="eastAsia" w:ascii="仿宋_GB2312" w:eastAsia="仿宋_GB2312"/>
          <w:kern w:val="0"/>
          <w:sz w:val="24"/>
        </w:rPr>
        <w:t xml:space="preserve">  </w:t>
      </w:r>
      <w:r>
        <w:rPr>
          <w:rFonts w:eastAsia="仿宋_GB2312"/>
          <w:kern w:val="0"/>
          <w:sz w:val="24"/>
        </w:rPr>
        <w:t>县（市、区</w:t>
      </w:r>
      <w:r>
        <w:rPr>
          <w:rFonts w:hint="eastAsia" w:eastAsia="仿宋_GB2312"/>
          <w:kern w:val="0"/>
          <w:sz w:val="24"/>
        </w:rPr>
        <w:t>、旗</w:t>
      </w:r>
      <w:r>
        <w:rPr>
          <w:rFonts w:eastAsia="仿宋_GB2312"/>
          <w:kern w:val="0"/>
          <w:sz w:val="24"/>
        </w:rPr>
        <w:t>）</w:t>
      </w:r>
      <w:r>
        <w:rPr>
          <w:rFonts w:hint="eastAsia" w:eastAsia="仿宋_GB2312"/>
          <w:kern w:val="0"/>
          <w:sz w:val="24"/>
        </w:rPr>
        <w:t>代码</w:t>
      </w:r>
      <w:r>
        <w:rPr>
          <w:rFonts w:hint="eastAsia" w:ascii="仿宋_GB2312" w:eastAsia="仿宋_GB2312"/>
          <w:kern w:val="0"/>
          <w:sz w:val="24"/>
          <w:u w:val="single"/>
        </w:rPr>
        <w:t xml:space="preserve">        </w:t>
      </w:r>
      <w:r>
        <w:rPr>
          <w:rFonts w:hint="eastAsia" w:ascii="仿宋_GB2312" w:eastAsia="仿宋_GB2312"/>
          <w:kern w:val="0"/>
          <w:sz w:val="24"/>
        </w:rPr>
        <w:t xml:space="preserve">  </w:t>
      </w:r>
      <w:r>
        <w:rPr>
          <w:rFonts w:eastAsia="仿宋_GB2312"/>
          <w:kern w:val="0"/>
          <w:sz w:val="24"/>
        </w:rPr>
        <w:t>县</w:t>
      </w:r>
      <w:r>
        <w:rPr>
          <w:rFonts w:hint="eastAsia" w:eastAsia="仿宋_GB2312"/>
          <w:kern w:val="0"/>
          <w:sz w:val="24"/>
        </w:rPr>
        <w:t>常住</w:t>
      </w:r>
      <w:r>
        <w:rPr>
          <w:rFonts w:eastAsia="仿宋_GB2312"/>
          <w:kern w:val="0"/>
          <w:sz w:val="24"/>
        </w:rPr>
        <w:t>人口数</w:t>
      </w:r>
      <w:r>
        <w:rPr>
          <w:rFonts w:hint="eastAsia" w:ascii="仿宋_GB2312" w:eastAsia="仿宋_GB2312"/>
          <w:kern w:val="0"/>
          <w:sz w:val="24"/>
          <w:u w:val="single"/>
        </w:rPr>
        <w:t xml:space="preserve">        </w:t>
      </w:r>
      <w:r>
        <w:rPr>
          <w:rFonts w:hint="eastAsia" w:ascii="仿宋_GB2312" w:eastAsia="仿宋_GB2312"/>
          <w:kern w:val="0"/>
          <w:sz w:val="24"/>
        </w:rPr>
        <w:t xml:space="preserve"> </w:t>
      </w:r>
      <w:r>
        <w:rPr>
          <w:rFonts w:hint="eastAsia" w:eastAsia="仿宋_GB2312"/>
          <w:kern w:val="0"/>
          <w:sz w:val="24"/>
        </w:rPr>
        <w:t xml:space="preserve"> </w:t>
      </w:r>
    </w:p>
    <w:p>
      <w:pPr>
        <w:widowControl/>
        <w:jc w:val="left"/>
        <w:rPr>
          <w:rFonts w:eastAsia="仿宋_GB2312"/>
          <w:kern w:val="0"/>
          <w:szCs w:val="21"/>
          <w:u w:val="single"/>
        </w:rPr>
      </w:pPr>
      <w:r>
        <w:rPr>
          <w:rFonts w:eastAsia="仿宋_GB2312"/>
          <w:kern w:val="0"/>
          <w:sz w:val="24"/>
        </w:rPr>
        <w:t>乡（镇）</w:t>
      </w:r>
      <w:r>
        <w:rPr>
          <w:rFonts w:hint="eastAsia" w:ascii="仿宋_GB2312" w:eastAsia="仿宋_GB2312"/>
          <w:kern w:val="0"/>
          <w:sz w:val="24"/>
          <w:u w:val="single"/>
        </w:rPr>
        <w:t xml:space="preserve">        </w:t>
      </w:r>
      <w:r>
        <w:rPr>
          <w:rFonts w:hint="eastAsia" w:ascii="仿宋_GB2312" w:eastAsia="仿宋_GB2312"/>
          <w:kern w:val="0"/>
          <w:sz w:val="24"/>
        </w:rPr>
        <w:t xml:space="preserve">  </w:t>
      </w:r>
      <w:r>
        <w:rPr>
          <w:rFonts w:eastAsia="仿宋_GB2312"/>
          <w:kern w:val="0"/>
          <w:sz w:val="24"/>
        </w:rPr>
        <w:t>乡（镇）</w:t>
      </w:r>
      <w:r>
        <w:rPr>
          <w:rFonts w:hint="eastAsia" w:eastAsia="仿宋_GB2312"/>
          <w:kern w:val="0"/>
          <w:sz w:val="24"/>
        </w:rPr>
        <w:t>代码</w:t>
      </w:r>
      <w:r>
        <w:rPr>
          <w:rFonts w:hint="eastAsia" w:ascii="仿宋_GB2312" w:eastAsia="仿宋_GB2312"/>
          <w:kern w:val="0"/>
          <w:sz w:val="24"/>
          <w:u w:val="single"/>
        </w:rPr>
        <w:t xml:space="preserve">        </w:t>
      </w:r>
      <w:r>
        <w:rPr>
          <w:rFonts w:hint="eastAsia" w:ascii="仿宋_GB2312" w:eastAsia="仿宋_GB2312"/>
          <w:kern w:val="0"/>
          <w:sz w:val="24"/>
        </w:rPr>
        <w:t xml:space="preserve">  </w:t>
      </w:r>
      <w:r>
        <w:rPr>
          <w:rFonts w:hint="eastAsia" w:eastAsia="仿宋_GB2312"/>
          <w:kern w:val="0"/>
          <w:sz w:val="24"/>
        </w:rPr>
        <w:t>行政村</w:t>
      </w:r>
      <w:r>
        <w:rPr>
          <w:rFonts w:hint="eastAsia" w:ascii="仿宋_GB2312" w:eastAsia="仿宋_GB2312"/>
          <w:kern w:val="0"/>
          <w:sz w:val="24"/>
          <w:u w:val="single"/>
        </w:rPr>
        <w:t xml:space="preserve">        </w:t>
      </w:r>
      <w:r>
        <w:rPr>
          <w:rFonts w:hint="eastAsia" w:ascii="仿宋_GB2312" w:eastAsia="仿宋_GB2312"/>
          <w:kern w:val="0"/>
          <w:sz w:val="24"/>
        </w:rPr>
        <w:t xml:space="preserve">  </w:t>
      </w:r>
      <w:r>
        <w:rPr>
          <w:rFonts w:hint="eastAsia" w:eastAsia="仿宋_GB2312"/>
          <w:kern w:val="0"/>
          <w:sz w:val="24"/>
        </w:rPr>
        <w:t>行政村代码</w:t>
      </w:r>
      <w:r>
        <w:rPr>
          <w:rFonts w:hint="eastAsia" w:ascii="仿宋_GB2312" w:eastAsia="仿宋_GB2312"/>
          <w:kern w:val="0"/>
          <w:sz w:val="24"/>
          <w:u w:val="single"/>
        </w:rPr>
        <w:t xml:space="preserve">        </w:t>
      </w:r>
      <w:r>
        <w:rPr>
          <w:rFonts w:hint="eastAsia" w:ascii="仿宋_GB2312" w:eastAsia="仿宋_GB2312"/>
          <w:kern w:val="0"/>
          <w:sz w:val="24"/>
        </w:rPr>
        <w:t xml:space="preserve">  </w:t>
      </w:r>
      <w:r>
        <w:rPr>
          <w:rFonts w:eastAsia="仿宋_GB2312"/>
          <w:kern w:val="0"/>
          <w:sz w:val="24"/>
        </w:rPr>
        <w:t>常住户数</w:t>
      </w:r>
      <w:r>
        <w:rPr>
          <w:rFonts w:hint="eastAsia" w:ascii="仿宋_GB2312" w:eastAsia="仿宋_GB2312"/>
          <w:kern w:val="0"/>
          <w:sz w:val="24"/>
          <w:u w:val="single"/>
        </w:rPr>
        <w:t xml:space="preserve">        </w:t>
      </w:r>
      <w:r>
        <w:rPr>
          <w:rFonts w:hint="eastAsia" w:ascii="仿宋_GB2312" w:eastAsia="仿宋_GB2312"/>
          <w:kern w:val="0"/>
          <w:sz w:val="24"/>
        </w:rPr>
        <w:t xml:space="preserve">  </w:t>
      </w:r>
      <w:r>
        <w:rPr>
          <w:rFonts w:eastAsia="仿宋_GB2312"/>
          <w:kern w:val="0"/>
          <w:sz w:val="24"/>
        </w:rPr>
        <w:t>常住人口数</w:t>
      </w:r>
      <w:r>
        <w:rPr>
          <w:rFonts w:hint="eastAsia" w:ascii="仿宋_GB2312" w:eastAsia="仿宋_GB2312"/>
          <w:kern w:val="0"/>
          <w:sz w:val="24"/>
          <w:u w:val="single"/>
        </w:rPr>
        <w:t xml:space="preserve">        </w:t>
      </w:r>
      <w:r>
        <w:rPr>
          <w:rFonts w:hint="eastAsia" w:ascii="仿宋_GB2312" w:eastAsia="仿宋_GB2312"/>
          <w:kern w:val="0"/>
          <w:szCs w:val="21"/>
        </w:rPr>
        <w:t xml:space="preserve">  </w:t>
      </w:r>
    </w:p>
    <w:tbl>
      <w:tblPr>
        <w:tblStyle w:val="8"/>
        <w:tblW w:w="4996" w:type="pct"/>
        <w:tblInd w:w="0" w:type="dxa"/>
        <w:tblLayout w:type="autofit"/>
        <w:tblCellMar>
          <w:top w:w="0" w:type="dxa"/>
          <w:left w:w="11" w:type="dxa"/>
          <w:bottom w:w="0" w:type="dxa"/>
          <w:right w:w="11" w:type="dxa"/>
        </w:tblCellMar>
      </w:tblPr>
      <w:tblGrid>
        <w:gridCol w:w="568"/>
        <w:gridCol w:w="568"/>
        <w:gridCol w:w="568"/>
        <w:gridCol w:w="568"/>
        <w:gridCol w:w="1114"/>
        <w:gridCol w:w="568"/>
        <w:gridCol w:w="1136"/>
        <w:gridCol w:w="1651"/>
        <w:gridCol w:w="568"/>
        <w:gridCol w:w="568"/>
        <w:gridCol w:w="568"/>
        <w:gridCol w:w="568"/>
        <w:gridCol w:w="568"/>
        <w:gridCol w:w="1270"/>
        <w:gridCol w:w="842"/>
        <w:gridCol w:w="1159"/>
        <w:gridCol w:w="1117"/>
      </w:tblGrid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3" w:hRule="atLeast"/>
        </w:trPr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zCs w:val="21"/>
              </w:rPr>
              <w:t>编号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户主</w:t>
            </w:r>
          </w:p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姓名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家庭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人口</w:t>
            </w:r>
          </w:p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数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常住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人口</w:t>
            </w:r>
          </w:p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数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16周岁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以上常住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人口数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zCs w:val="21"/>
              </w:rPr>
              <w:t>水氟含量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是否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饮用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砖茶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家庭年砖茶消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耗量（kg）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购买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渠道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砖茶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品种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砖茶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产地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砖茶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品牌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生产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日期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砖茶氟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测定结果</w:t>
            </w:r>
          </w:p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（mg/kg）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砖茶熬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制方式</w:t>
            </w: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茶水氟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测定结果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（mg/L）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家庭日饮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茶水量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（L）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5" w:hRule="atLeast"/>
        </w:trPr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5" w:hRule="atLeast"/>
        </w:trPr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5" w:hRule="atLeast"/>
        </w:trPr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5" w:hRule="atLeast"/>
        </w:trPr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5" w:hRule="atLeast"/>
        </w:trPr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5" w:hRule="atLeast"/>
        </w:trPr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5" w:hRule="atLeast"/>
        </w:trPr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5" w:hRule="atLeast"/>
        </w:trPr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5" w:hRule="atLeast"/>
        </w:trPr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eastAsia="仿宋_GB2312"/>
          <w:color w:val="000000"/>
          <w:kern w:val="0"/>
          <w:szCs w:val="21"/>
        </w:rPr>
      </w:pPr>
      <w:r>
        <w:rPr>
          <w:rFonts w:eastAsia="仿宋_GB2312"/>
          <w:color w:val="000000"/>
          <w:kern w:val="0"/>
          <w:szCs w:val="21"/>
        </w:rPr>
        <w:t>说明</w:t>
      </w:r>
      <w:r>
        <w:rPr>
          <w:rFonts w:hint="eastAsia" w:eastAsia="仿宋_GB2312"/>
          <w:color w:val="000000"/>
          <w:kern w:val="0"/>
          <w:szCs w:val="21"/>
        </w:rPr>
        <w:t>：1.砖茶品种填青砖、黑砖、茯砖、红砖、马茶、康砖、米砖、花砖或其他。</w:t>
      </w:r>
    </w:p>
    <w:p>
      <w:pPr>
        <w:pStyle w:val="4"/>
        <w:ind w:left="360" w:firstLine="315" w:firstLineChars="150"/>
        <w:rPr>
          <w:rFonts w:eastAsia="仿宋_GB2312"/>
          <w:color w:val="000000"/>
          <w:kern w:val="0"/>
          <w:sz w:val="21"/>
          <w:szCs w:val="21"/>
        </w:rPr>
      </w:pPr>
      <w:r>
        <w:rPr>
          <w:rFonts w:hint="eastAsia" w:eastAsia="仿宋_GB2312"/>
          <w:color w:val="000000"/>
          <w:kern w:val="0"/>
          <w:sz w:val="21"/>
          <w:szCs w:val="21"/>
        </w:rPr>
        <w:t>2.购买渠道填超市、商店、专卖店、农贸市场、茶叶批发市场、亲朋赠送、政府免费发放或其他。</w:t>
      </w:r>
    </w:p>
    <w:p>
      <w:pPr>
        <w:pStyle w:val="4"/>
        <w:ind w:left="360" w:firstLine="315" w:firstLineChars="150"/>
        <w:rPr>
          <w:rFonts w:eastAsia="仿宋_GB2312"/>
          <w:color w:val="000000"/>
          <w:kern w:val="0"/>
          <w:sz w:val="21"/>
          <w:szCs w:val="21"/>
        </w:rPr>
      </w:pPr>
      <w:r>
        <w:rPr>
          <w:rFonts w:hint="eastAsia" w:eastAsia="仿宋_GB2312"/>
          <w:color w:val="000000"/>
          <w:kern w:val="0"/>
          <w:sz w:val="21"/>
          <w:szCs w:val="21"/>
        </w:rPr>
        <w:t>3.砖茶熬制方式：填泡茶、煮茶、煮茶加奶、煮茶加盐、煮茶加碱、煮母茶、预制茶或其他。</w:t>
      </w:r>
    </w:p>
    <w:p>
      <w:pPr>
        <w:pStyle w:val="4"/>
        <w:ind w:left="360" w:firstLine="361" w:firstLineChars="150"/>
        <w:rPr>
          <w:rFonts w:ascii="仿宋" w:hAnsi="仿宋" w:eastAsia="仿宋" w:cs="仿宋"/>
          <w:b/>
          <w:bCs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</w:rPr>
        <w:t>调查人：                                审核人：                          调查日期：    年   月   日</w:t>
      </w:r>
    </w:p>
    <w:p>
      <w:pPr>
        <w:pStyle w:val="4"/>
        <w:rPr>
          <w:rFonts w:ascii="仿宋" w:hAnsi="仿宋" w:eastAsia="仿宋" w:cs="仿宋"/>
          <w:b/>
          <w:bCs/>
          <w:sz w:val="24"/>
          <w:szCs w:val="24"/>
        </w:rPr>
        <w:sectPr>
          <w:pgSz w:w="16838" w:h="11906" w:orient="landscape"/>
          <w:pgMar w:top="1797" w:right="1440" w:bottom="2267" w:left="144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pacing w:line="360" w:lineRule="auto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附件3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8-12岁儿童氟斑牙患病情况现场调查表</w:t>
      </w:r>
    </w:p>
    <w:p>
      <w:pPr>
        <w:pStyle w:val="4"/>
      </w:pPr>
    </w:p>
    <w:p>
      <w:pPr>
        <w:widowControl/>
        <w:spacing w:line="320" w:lineRule="exact"/>
        <w:rPr>
          <w:rFonts w:ascii="仿宋_GB2312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Times New Roman" w:eastAsia="仿宋_GB2312"/>
          <w:b/>
          <w:bCs/>
          <w:color w:val="000000"/>
          <w:kern w:val="0"/>
          <w:sz w:val="24"/>
          <w:u w:val="single"/>
        </w:rPr>
        <w:t xml:space="preserve"> </w:t>
      </w:r>
      <w:r>
        <w:rPr>
          <w:rFonts w:hint="eastAsia" w:ascii="仿宋_GB2312" w:hAnsi="Times New Roman" w:eastAsia="仿宋_GB2312"/>
          <w:color w:val="000000"/>
          <w:kern w:val="0"/>
          <w:sz w:val="24"/>
          <w:u w:val="single"/>
        </w:rPr>
        <w:t xml:space="preserve">      </w:t>
      </w:r>
      <w:r>
        <w:rPr>
          <w:rFonts w:hint="eastAsia" w:ascii="仿宋_GB2312" w:hAnsi="Times New Roman" w:eastAsia="仿宋_GB2312"/>
          <w:color w:val="000000"/>
          <w:kern w:val="0"/>
          <w:sz w:val="24"/>
        </w:rPr>
        <w:t xml:space="preserve"> 市（盟）</w:t>
      </w:r>
      <w:r>
        <w:rPr>
          <w:rFonts w:hint="eastAsia" w:ascii="仿宋_GB2312" w:hAnsi="Times New Roman" w:eastAsia="仿宋_GB2312"/>
          <w:color w:val="000000"/>
          <w:kern w:val="0"/>
          <w:sz w:val="24"/>
          <w:u w:val="single"/>
        </w:rPr>
        <w:t xml:space="preserve">         </w:t>
      </w:r>
      <w:r>
        <w:rPr>
          <w:rFonts w:hint="eastAsia" w:ascii="仿宋_GB2312" w:hAnsi="Times New Roman" w:eastAsia="仿宋_GB2312"/>
          <w:color w:val="000000"/>
          <w:kern w:val="0"/>
          <w:sz w:val="24"/>
        </w:rPr>
        <w:t xml:space="preserve"> 县（市、区、旗、）  </w:t>
      </w:r>
      <w:r>
        <w:rPr>
          <w:rFonts w:hint="eastAsia" w:ascii="仿宋_GB2312" w:hAnsi="Times New Roman" w:eastAsia="仿宋_GB2312"/>
          <w:color w:val="000000"/>
          <w:kern w:val="0"/>
          <w:sz w:val="24"/>
          <w:u w:val="single"/>
        </w:rPr>
        <w:t xml:space="preserve">             </w:t>
      </w:r>
      <w:r>
        <w:rPr>
          <w:rFonts w:hint="eastAsia" w:ascii="仿宋_GB2312" w:hAnsi="Times New Roman" w:eastAsia="仿宋_GB2312"/>
          <w:color w:val="000000"/>
          <w:kern w:val="0"/>
          <w:sz w:val="24"/>
        </w:rPr>
        <w:t xml:space="preserve"> 是否改水        </w:t>
      </w:r>
      <w:r>
        <w:rPr>
          <w:rFonts w:hint="eastAsia" w:ascii="仿宋_GB2312" w:hAnsi="Times New Roman" w:eastAsia="仿宋_GB2312"/>
          <w:color w:val="000000"/>
          <w:kern w:val="0"/>
          <w:sz w:val="28"/>
          <w:szCs w:val="28"/>
        </w:rPr>
        <w:t xml:space="preserve">          </w:t>
      </w:r>
    </w:p>
    <w:p>
      <w:pPr>
        <w:widowControl/>
        <w:spacing w:line="320" w:lineRule="exact"/>
        <w:jc w:val="center"/>
        <w:rPr>
          <w:rFonts w:ascii="仿宋_GB2312" w:hAnsi="Times New Roman" w:eastAsia="仿宋_GB2312"/>
          <w:color w:val="000000"/>
          <w:kern w:val="0"/>
          <w:sz w:val="28"/>
          <w:szCs w:val="28"/>
        </w:rPr>
      </w:pPr>
    </w:p>
    <w:tbl>
      <w:tblPr>
        <w:tblStyle w:val="8"/>
        <w:tblpPr w:leftFromText="180" w:rightFromText="180" w:vertAnchor="text" w:horzAnchor="page" w:tblpX="1168" w:tblpY="225"/>
        <w:tblOverlap w:val="never"/>
        <w:tblW w:w="144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1"/>
        <w:gridCol w:w="2078"/>
        <w:gridCol w:w="1867"/>
        <w:gridCol w:w="1204"/>
        <w:gridCol w:w="1587"/>
        <w:gridCol w:w="753"/>
        <w:gridCol w:w="772"/>
        <w:gridCol w:w="792"/>
        <w:gridCol w:w="853"/>
        <w:gridCol w:w="1057"/>
        <w:gridCol w:w="853"/>
        <w:gridCol w:w="901"/>
        <w:gridCol w:w="9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0" w:hRule="atLeast"/>
        </w:trPr>
        <w:tc>
          <w:tcPr>
            <w:tcW w:w="75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序号</w:t>
            </w:r>
          </w:p>
        </w:tc>
        <w:tc>
          <w:tcPr>
            <w:tcW w:w="207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乡镇（苏木）</w:t>
            </w:r>
          </w:p>
        </w:tc>
        <w:tc>
          <w:tcPr>
            <w:tcW w:w="186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行政村（嘎查）</w:t>
            </w:r>
          </w:p>
        </w:tc>
        <w:tc>
          <w:tcPr>
            <w:tcW w:w="120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自然村</w:t>
            </w: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姓 名</w:t>
            </w:r>
          </w:p>
        </w:tc>
        <w:tc>
          <w:tcPr>
            <w:tcW w:w="75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性别</w:t>
            </w:r>
          </w:p>
        </w:tc>
        <w:tc>
          <w:tcPr>
            <w:tcW w:w="77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年龄</w:t>
            </w:r>
          </w:p>
        </w:tc>
        <w:tc>
          <w:tcPr>
            <w:tcW w:w="544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氟斑牙诊断结果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5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07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5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7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正常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可疑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极轻度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轻度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中度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重度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0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0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0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5" w:hRule="atLeas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0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0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</w:tbl>
    <w:p>
      <w:pPr>
        <w:jc w:val="center"/>
        <w:rPr>
          <w:rFonts w:ascii="Times New Roman" w:hAnsi="Times New Roman" w:eastAsia="仿宋_GB2312"/>
          <w:szCs w:val="21"/>
        </w:rPr>
      </w:pPr>
    </w:p>
    <w:p>
      <w:pPr>
        <w:pStyle w:val="25"/>
        <w:spacing w:line="360" w:lineRule="auto"/>
        <w:ind w:firstLine="0" w:firstLineChars="0"/>
        <w:jc w:val="left"/>
        <w:rPr>
          <w:rFonts w:ascii="仿宋_GB2312" w:eastAsia="仿宋_GB2312"/>
          <w:b/>
          <w:bCs/>
          <w:color w:val="000000"/>
          <w:sz w:val="24"/>
          <w:szCs w:val="24"/>
        </w:rPr>
      </w:pPr>
      <w:r>
        <w:rPr>
          <w:rFonts w:hint="eastAsia" w:ascii="仿宋_GB2312" w:eastAsia="仿宋_GB2312"/>
          <w:b/>
          <w:bCs/>
          <w:color w:val="000000"/>
          <w:sz w:val="24"/>
          <w:szCs w:val="24"/>
        </w:rPr>
        <w:t>调查人：                      审核人：               调查日期：     年   月    日</w:t>
      </w:r>
    </w:p>
    <w:p>
      <w:pPr>
        <w:widowControl/>
        <w:spacing w:line="360" w:lineRule="auto"/>
        <w:jc w:val="left"/>
        <w:rPr>
          <w:rFonts w:ascii="仿宋_GB2312" w:hAnsi="Times New Roman" w:eastAsia="仿宋_GB2312"/>
          <w:b/>
          <w:bCs/>
          <w:color w:val="000000"/>
          <w:kern w:val="0"/>
          <w:sz w:val="24"/>
        </w:rPr>
        <w:sectPr>
          <w:footerReference r:id="rId6" w:type="default"/>
          <w:pgSz w:w="16838" w:h="11906" w:orient="landscape"/>
          <w:pgMar w:top="1060" w:right="1157" w:bottom="1060" w:left="1157" w:header="851" w:footer="992" w:gutter="0"/>
          <w:cols w:space="720" w:num="1"/>
          <w:docGrid w:type="linesAndChars" w:linePitch="319" w:charSpace="0"/>
        </w:sectPr>
      </w:pPr>
    </w:p>
    <w:p>
      <w:pPr>
        <w:spacing w:line="360" w:lineRule="auto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附件4</w:t>
      </w:r>
    </w:p>
    <w:p>
      <w:pPr>
        <w:jc w:val="center"/>
        <w:rPr>
          <w:rFonts w:ascii="仿宋_GB2312" w:hAnsi="Times New Roman" w:eastAsia="仿宋_GB2312"/>
          <w:b/>
          <w:bCs/>
          <w:color w:val="000000"/>
          <w:kern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成人临床氟骨症现场调查表</w:t>
      </w:r>
    </w:p>
    <w:p>
      <w:pPr>
        <w:adjustRightInd w:val="0"/>
        <w:snapToGrid w:val="0"/>
        <w:spacing w:line="440" w:lineRule="exact"/>
        <w:rPr>
          <w:rFonts w:eastAsia="仿宋_GB2312"/>
          <w:b/>
          <w:bCs/>
          <w:sz w:val="24"/>
          <w:u w:val="single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</w:rPr>
        <w:t>盟（市）</w:t>
      </w:r>
      <w:r>
        <w:rPr>
          <w:rFonts w:hint="eastAsia" w:ascii="仿宋" w:hAnsi="仿宋" w:eastAsia="仿宋" w:cs="仿宋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sz w:val="24"/>
        </w:rPr>
        <w:t>区（县）</w:t>
      </w:r>
      <w:r>
        <w:rPr>
          <w:rFonts w:hint="eastAsia" w:ascii="仿宋" w:hAnsi="仿宋" w:eastAsia="仿宋" w:cs="仿宋"/>
          <w:sz w:val="24"/>
          <w:u w:val="single"/>
        </w:rPr>
        <w:t xml:space="preserve">        </w:t>
      </w:r>
      <w:r>
        <w:rPr>
          <w:rFonts w:hint="eastAsia" w:ascii="仿宋" w:hAnsi="仿宋" w:eastAsia="仿宋" w:cs="仿宋"/>
          <w:sz w:val="24"/>
        </w:rPr>
        <w:t>乡镇（苏木）</w:t>
      </w:r>
      <w:r>
        <w:rPr>
          <w:rFonts w:hint="eastAsia" w:ascii="仿宋" w:hAnsi="仿宋" w:eastAsia="仿宋" w:cs="仿宋"/>
          <w:sz w:val="24"/>
          <w:u w:val="single"/>
        </w:rPr>
        <w:t xml:space="preserve">        </w:t>
      </w:r>
      <w:r>
        <w:rPr>
          <w:rFonts w:hint="eastAsia" w:ascii="仿宋" w:hAnsi="仿宋" w:eastAsia="仿宋" w:cs="仿宋"/>
          <w:sz w:val="24"/>
        </w:rPr>
        <w:t>行政村（嘎查）</w:t>
      </w:r>
      <w:r>
        <w:rPr>
          <w:rFonts w:hint="eastAsia" w:ascii="仿宋" w:hAnsi="仿宋" w:eastAsia="仿宋" w:cs="仿宋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</w:rPr>
        <w:t>自然村</w:t>
      </w:r>
      <w:r>
        <w:rPr>
          <w:rFonts w:hint="eastAsia" w:ascii="仿宋" w:hAnsi="仿宋" w:eastAsia="仿宋" w:cs="仿宋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</w:rPr>
        <w:t>是否改水</w:t>
      </w:r>
      <w:r>
        <w:rPr>
          <w:rFonts w:hint="eastAsia" w:ascii="仿宋" w:hAnsi="仿宋" w:eastAsia="仿宋" w:cs="仿宋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sz w:val="24"/>
        </w:rPr>
        <w:t>水氟</w:t>
      </w:r>
      <w:r>
        <w:rPr>
          <w:rFonts w:hint="eastAsia" w:ascii="仿宋" w:hAnsi="仿宋" w:eastAsia="仿宋" w:cs="仿宋"/>
          <w:kern w:val="0"/>
          <w:sz w:val="24"/>
        </w:rPr>
        <w:t>均值</w:t>
      </w:r>
      <w:r>
        <w:rPr>
          <w:rFonts w:hint="eastAsia" w:ascii="仿宋" w:hAnsi="仿宋" w:eastAsia="仿宋" w:cs="仿宋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kern w:val="0"/>
          <w:sz w:val="18"/>
          <w:szCs w:val="18"/>
        </w:rPr>
        <w:t>（mg/ L）</w:t>
      </w:r>
      <w:r>
        <w:rPr>
          <w:rFonts w:hint="eastAsia" w:ascii="仿宋" w:hAnsi="仿宋" w:eastAsia="仿宋" w:cs="仿宋"/>
          <w:sz w:val="18"/>
          <w:szCs w:val="18"/>
        </w:rPr>
        <w:t xml:space="preserve"> </w:t>
      </w:r>
    </w:p>
    <w:tbl>
      <w:tblPr>
        <w:tblStyle w:val="8"/>
        <w:tblpPr w:leftFromText="180" w:rightFromText="180" w:vertAnchor="text" w:horzAnchor="page" w:tblpX="1441" w:tblpY="59"/>
        <w:tblOverlap w:val="never"/>
        <w:tblW w:w="1391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9"/>
        <w:gridCol w:w="1091"/>
        <w:gridCol w:w="433"/>
        <w:gridCol w:w="452"/>
        <w:gridCol w:w="574"/>
        <w:gridCol w:w="472"/>
        <w:gridCol w:w="369"/>
        <w:gridCol w:w="451"/>
        <w:gridCol w:w="472"/>
        <w:gridCol w:w="410"/>
        <w:gridCol w:w="451"/>
        <w:gridCol w:w="455"/>
        <w:gridCol w:w="517"/>
        <w:gridCol w:w="509"/>
        <w:gridCol w:w="534"/>
        <w:gridCol w:w="677"/>
        <w:gridCol w:w="677"/>
        <w:gridCol w:w="801"/>
        <w:gridCol w:w="516"/>
        <w:gridCol w:w="493"/>
        <w:gridCol w:w="493"/>
        <w:gridCol w:w="534"/>
        <w:gridCol w:w="495"/>
        <w:gridCol w:w="410"/>
        <w:gridCol w:w="410"/>
        <w:gridCol w:w="415"/>
        <w:gridCol w:w="4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序号</w:t>
            </w:r>
          </w:p>
        </w:tc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4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年龄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迁入时间</w:t>
            </w:r>
          </w:p>
        </w:tc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氟斑牙</w:t>
            </w:r>
          </w:p>
        </w:tc>
        <w:tc>
          <w:tcPr>
            <w:tcW w:w="885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症状及体征</w:t>
            </w:r>
          </w:p>
        </w:tc>
        <w:tc>
          <w:tcPr>
            <w:tcW w:w="166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诊断结果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轻度标准</w:t>
            </w:r>
          </w:p>
        </w:tc>
        <w:tc>
          <w:tcPr>
            <w:tcW w:w="42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中度标准</w:t>
            </w:r>
          </w:p>
        </w:tc>
        <w:tc>
          <w:tcPr>
            <w:tcW w:w="2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重度标准</w:t>
            </w:r>
          </w:p>
        </w:tc>
        <w:tc>
          <w:tcPr>
            <w:tcW w:w="1661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持续性休息痛,不受季节、气候变化影响 </w:t>
            </w:r>
          </w:p>
        </w:tc>
        <w:tc>
          <w:tcPr>
            <w:tcW w:w="5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关节僵硬</w:t>
            </w:r>
          </w:p>
        </w:tc>
        <w:tc>
          <w:tcPr>
            <w:tcW w:w="5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上肢屈曲</w:t>
            </w:r>
          </w:p>
        </w:tc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屈肘搭肩困难</w:t>
            </w:r>
          </w:p>
        </w:tc>
        <w:tc>
          <w:tcPr>
            <w:tcW w:w="6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摸对侧耳廓困难</w:t>
            </w:r>
          </w:p>
        </w:tc>
        <w:tc>
          <w:tcPr>
            <w:tcW w:w="6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上举180°困难 </w:t>
            </w:r>
          </w:p>
        </w:tc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摸对侧肩胛下角困难 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下蹲困难 </w:t>
            </w:r>
          </w:p>
        </w:tc>
        <w:tc>
          <w:tcPr>
            <w:tcW w:w="4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脊柱僵硬 </w:t>
            </w:r>
          </w:p>
        </w:tc>
        <w:tc>
          <w:tcPr>
            <w:tcW w:w="4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驼背</w:t>
            </w:r>
          </w:p>
        </w:tc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肘膝关节变形 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瘫痪 </w:t>
            </w:r>
          </w:p>
        </w:tc>
        <w:tc>
          <w:tcPr>
            <w:tcW w:w="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正常 </w:t>
            </w:r>
          </w:p>
        </w:tc>
        <w:tc>
          <w:tcPr>
            <w:tcW w:w="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轻度 </w:t>
            </w:r>
          </w:p>
        </w:tc>
        <w:tc>
          <w:tcPr>
            <w:tcW w:w="4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中度</w:t>
            </w:r>
          </w:p>
        </w:tc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重度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</w:rPr>
            </w:pPr>
          </w:p>
        </w:tc>
        <w:tc>
          <w:tcPr>
            <w:tcW w:w="10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</w:rPr>
            </w:pPr>
          </w:p>
        </w:tc>
        <w:tc>
          <w:tcPr>
            <w:tcW w:w="4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</w:rPr>
            </w:pPr>
          </w:p>
        </w:tc>
        <w:tc>
          <w:tcPr>
            <w:tcW w:w="4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</w:rPr>
            </w:pPr>
          </w:p>
        </w:tc>
        <w:tc>
          <w:tcPr>
            <w:tcW w:w="4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颈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腰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肘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膝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肩 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其他</w:t>
            </w:r>
          </w:p>
        </w:tc>
        <w:tc>
          <w:tcPr>
            <w:tcW w:w="5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2"/>
              </w:rPr>
            </w:pPr>
          </w:p>
        </w:tc>
      </w:tr>
    </w:tbl>
    <w:p>
      <w:pPr>
        <w:pStyle w:val="25"/>
        <w:spacing w:line="440" w:lineRule="exact"/>
        <w:ind w:firstLine="241" w:firstLineChars="100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</w:rPr>
        <w:t>说明：1、轻度：关节疼痛指颈、腰和四肢大关节持续性休息痛症状（3个以上部位），不受季节、气候变化影响，可伴有肢体抽搐、麻木，关节晨僵， 腰部僵硬。  2、中度：除上述关节疼痛症状外，伴有颈、腰、上肢、下肢关节运动功能障碍体征，生活、劳动能力降低。 3、重度：严重的颈、腰、上肢、下肢关节运动障碍，肢体变形，生活、劳动能力显著降低或丧失，瘫痪。   4、在诊断依据和诊断结果诊断依据和诊断结果栏：是填1，否填0。</w:t>
      </w:r>
    </w:p>
    <w:p>
      <w:pPr>
        <w:adjustRightInd w:val="0"/>
        <w:snapToGrid w:val="0"/>
        <w:spacing w:line="440" w:lineRule="exact"/>
        <w:ind w:firstLine="439"/>
        <w:rPr>
          <w:rFonts w:eastAsia="仿宋_GB2312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填表单位（公章）：              填报日期：              填表人：       审核人：</w:t>
      </w:r>
    </w:p>
    <w:p>
      <w:pPr>
        <w:adjustRightInd w:val="0"/>
        <w:snapToGrid w:val="0"/>
        <w:spacing w:line="560" w:lineRule="exact"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附件5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氟骨症病例X线拍片现场登记表</w:t>
      </w:r>
    </w:p>
    <w:p>
      <w:pPr>
        <w:spacing w:line="560" w:lineRule="exact"/>
        <w:jc w:val="left"/>
        <w:rPr>
          <w:rFonts w:eastAsia="仿宋_GB2312"/>
          <w:sz w:val="22"/>
        </w:rPr>
      </w:pPr>
      <w:r>
        <w:rPr>
          <w:rFonts w:eastAsia="仿宋_GB2312"/>
          <w:sz w:val="22"/>
          <w:u w:val="single"/>
        </w:rPr>
        <w:t xml:space="preserve">         </w:t>
      </w:r>
      <w:r>
        <w:rPr>
          <w:rFonts w:eastAsia="仿宋_GB2312"/>
          <w:sz w:val="22"/>
        </w:rPr>
        <w:t>市</w:t>
      </w:r>
      <w:r>
        <w:rPr>
          <w:rFonts w:hint="eastAsia" w:eastAsia="仿宋_GB2312"/>
          <w:sz w:val="22"/>
        </w:rPr>
        <w:t>（盟）</w:t>
      </w:r>
      <w:r>
        <w:rPr>
          <w:rFonts w:eastAsia="仿宋_GB2312"/>
          <w:sz w:val="22"/>
          <w:u w:val="single"/>
        </w:rPr>
        <w:t xml:space="preserve">        </w:t>
      </w:r>
      <w:r>
        <w:rPr>
          <w:rFonts w:eastAsia="仿宋_GB2312"/>
          <w:sz w:val="22"/>
        </w:rPr>
        <w:t>县（区、旗）</w:t>
      </w:r>
      <w:r>
        <w:rPr>
          <w:rFonts w:eastAsia="仿宋_GB2312"/>
          <w:sz w:val="22"/>
          <w:u w:val="single"/>
        </w:rPr>
        <w:t xml:space="preserve">        </w:t>
      </w:r>
      <w:r>
        <w:rPr>
          <w:rFonts w:eastAsia="仿宋_GB2312"/>
          <w:sz w:val="22"/>
        </w:rPr>
        <w:t>乡（镇</w:t>
      </w:r>
      <w:r>
        <w:rPr>
          <w:rFonts w:hint="eastAsia" w:eastAsia="仿宋_GB2312"/>
          <w:sz w:val="22"/>
        </w:rPr>
        <w:t>、苏木</w:t>
      </w:r>
      <w:r>
        <w:rPr>
          <w:rFonts w:eastAsia="仿宋_GB2312"/>
          <w:sz w:val="22"/>
        </w:rPr>
        <w:t>）</w:t>
      </w:r>
      <w:r>
        <w:rPr>
          <w:rFonts w:eastAsia="仿宋_GB2312"/>
          <w:sz w:val="22"/>
          <w:u w:val="single"/>
        </w:rPr>
        <w:t xml:space="preserve">       </w:t>
      </w:r>
      <w:r>
        <w:rPr>
          <w:rFonts w:eastAsia="仿宋_GB2312"/>
          <w:sz w:val="22"/>
        </w:rPr>
        <w:t xml:space="preserve">行政村 自然村 </w:t>
      </w:r>
      <w:r>
        <w:rPr>
          <w:rFonts w:eastAsia="仿宋_GB2312"/>
          <w:sz w:val="22"/>
          <w:u w:val="single"/>
        </w:rPr>
        <w:t xml:space="preserve">      </w:t>
      </w:r>
      <w:r>
        <w:rPr>
          <w:rFonts w:eastAsia="仿宋_GB2312"/>
          <w:kern w:val="0"/>
          <w:sz w:val="22"/>
          <w:u w:val="single"/>
        </w:rPr>
        <w:t xml:space="preserve">  </w:t>
      </w:r>
      <w:r>
        <w:rPr>
          <w:rFonts w:eastAsia="仿宋_GB2312"/>
          <w:sz w:val="22"/>
        </w:rPr>
        <w:t xml:space="preserve"> </w:t>
      </w:r>
      <w:r>
        <w:rPr>
          <w:rFonts w:eastAsia="仿宋_GB2312"/>
          <w:kern w:val="0"/>
          <w:sz w:val="22"/>
        </w:rPr>
        <w:t xml:space="preserve">是否改水 </w:t>
      </w:r>
      <w:r>
        <w:rPr>
          <w:rFonts w:eastAsia="仿宋_GB2312"/>
          <w:kern w:val="0"/>
          <w:sz w:val="22"/>
          <w:u w:val="single"/>
        </w:rPr>
        <w:t xml:space="preserve">    </w:t>
      </w:r>
      <w:r>
        <w:rPr>
          <w:rFonts w:eastAsia="仿宋_GB2312"/>
          <w:kern w:val="0"/>
          <w:sz w:val="22"/>
        </w:rPr>
        <w:t xml:space="preserve"> 水氟均值 </w:t>
      </w:r>
      <w:r>
        <w:rPr>
          <w:rFonts w:eastAsia="仿宋_GB2312"/>
          <w:kern w:val="0"/>
          <w:sz w:val="22"/>
          <w:u w:val="single"/>
        </w:rPr>
        <w:t xml:space="preserve">    </w:t>
      </w:r>
      <w:r>
        <w:rPr>
          <w:rFonts w:eastAsia="仿宋_GB2312"/>
          <w:kern w:val="0"/>
          <w:sz w:val="22"/>
        </w:rPr>
        <w:t>(mg/L)</w:t>
      </w:r>
    </w:p>
    <w:tbl>
      <w:tblPr>
        <w:tblStyle w:val="9"/>
        <w:tblW w:w="1415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599"/>
        <w:gridCol w:w="594"/>
        <w:gridCol w:w="1261"/>
        <w:gridCol w:w="959"/>
        <w:gridCol w:w="1111"/>
        <w:gridCol w:w="855"/>
        <w:gridCol w:w="810"/>
        <w:gridCol w:w="869"/>
        <w:gridCol w:w="1111"/>
        <w:gridCol w:w="1800"/>
        <w:gridCol w:w="810"/>
        <w:gridCol w:w="495"/>
        <w:gridCol w:w="495"/>
        <w:gridCol w:w="465"/>
        <w:gridCol w:w="525"/>
        <w:gridCol w:w="4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0" w:type="dxa"/>
            <w:vMerge w:val="restart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姓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名</w:t>
            </w:r>
          </w:p>
        </w:tc>
        <w:tc>
          <w:tcPr>
            <w:tcW w:w="599" w:type="dxa"/>
            <w:vMerge w:val="restart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性别</w:t>
            </w:r>
          </w:p>
        </w:tc>
        <w:tc>
          <w:tcPr>
            <w:tcW w:w="594" w:type="dxa"/>
            <w:vMerge w:val="restart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年龄</w:t>
            </w:r>
          </w:p>
        </w:tc>
        <w:tc>
          <w:tcPr>
            <w:tcW w:w="10081" w:type="dxa"/>
            <w:gridSpan w:val="10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诊断依据</w:t>
            </w:r>
          </w:p>
        </w:tc>
        <w:tc>
          <w:tcPr>
            <w:tcW w:w="1967" w:type="dxa"/>
            <w:gridSpan w:val="4"/>
            <w:vMerge w:val="restart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诊断结果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0" w:type="dxa"/>
            <w:vMerge w:val="continue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599" w:type="dxa"/>
            <w:vMerge w:val="continue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594" w:type="dxa"/>
            <w:vMerge w:val="continue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3331" w:type="dxa"/>
            <w:gridSpan w:val="3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轻度</w:t>
            </w:r>
          </w:p>
        </w:tc>
        <w:tc>
          <w:tcPr>
            <w:tcW w:w="3645" w:type="dxa"/>
            <w:gridSpan w:val="4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中度</w:t>
            </w:r>
          </w:p>
        </w:tc>
        <w:tc>
          <w:tcPr>
            <w:tcW w:w="2610" w:type="dxa"/>
            <w:gridSpan w:val="2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重度</w:t>
            </w:r>
          </w:p>
        </w:tc>
        <w:tc>
          <w:tcPr>
            <w:tcW w:w="495" w:type="dxa"/>
            <w:vMerge w:val="restart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其它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征象</w:t>
            </w:r>
          </w:p>
        </w:tc>
        <w:tc>
          <w:tcPr>
            <w:tcW w:w="1967" w:type="dxa"/>
            <w:gridSpan w:val="4"/>
            <w:vMerge w:val="continue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910" w:type="dxa"/>
            <w:vMerge w:val="continue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599" w:type="dxa"/>
            <w:vMerge w:val="continue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594" w:type="dxa"/>
            <w:vMerge w:val="continue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1261" w:type="dxa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桡骨嵴增大、边缘硬化、表面粗糙</w:t>
            </w:r>
          </w:p>
        </w:tc>
        <w:tc>
          <w:tcPr>
            <w:tcW w:w="959" w:type="dxa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尺桡骨骨间膜轻微骨化</w:t>
            </w:r>
          </w:p>
        </w:tc>
        <w:tc>
          <w:tcPr>
            <w:tcW w:w="1111" w:type="dxa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胫腓骨骨间膜轻微骨化</w:t>
            </w:r>
          </w:p>
        </w:tc>
        <w:tc>
          <w:tcPr>
            <w:tcW w:w="855" w:type="dxa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闭孔膜明显骨化</w:t>
            </w:r>
          </w:p>
        </w:tc>
        <w:tc>
          <w:tcPr>
            <w:tcW w:w="810" w:type="dxa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尺桡骨骨间膜骨化</w:t>
            </w:r>
          </w:p>
        </w:tc>
        <w:tc>
          <w:tcPr>
            <w:tcW w:w="869" w:type="dxa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胫腓骨骨间膜骨化</w:t>
            </w:r>
          </w:p>
        </w:tc>
        <w:tc>
          <w:tcPr>
            <w:tcW w:w="1111" w:type="dxa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旋前圆肌附着处骨皮质松化</w:t>
            </w:r>
          </w:p>
        </w:tc>
        <w:tc>
          <w:tcPr>
            <w:tcW w:w="1800" w:type="dxa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尺桡骨间膜、胫腓骨间膜、闭孔膜、骶棘韧带、骶结节韧带等多处明显骨化</w:t>
            </w:r>
          </w:p>
        </w:tc>
        <w:tc>
          <w:tcPr>
            <w:tcW w:w="810" w:type="dxa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比目鱼肌肌腱骨化</w:t>
            </w:r>
          </w:p>
        </w:tc>
        <w:tc>
          <w:tcPr>
            <w:tcW w:w="495" w:type="dxa"/>
            <w:vMerge w:val="continue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  <w:tc>
          <w:tcPr>
            <w:tcW w:w="495" w:type="dxa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正常</w:t>
            </w:r>
          </w:p>
        </w:tc>
        <w:tc>
          <w:tcPr>
            <w:tcW w:w="465" w:type="dxa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轻度</w:t>
            </w:r>
          </w:p>
        </w:tc>
        <w:tc>
          <w:tcPr>
            <w:tcW w:w="525" w:type="dxa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中度</w:t>
            </w:r>
          </w:p>
        </w:tc>
        <w:tc>
          <w:tcPr>
            <w:tcW w:w="482" w:type="dxa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重度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0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599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594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1261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959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1111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855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810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869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1111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1800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810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495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495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465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525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482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910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599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594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1261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959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1111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855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810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869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1111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1800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810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495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495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465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525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482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910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599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594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1261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959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1111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855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810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869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1111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1800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810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495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495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465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525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482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910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599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594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1261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959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1111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855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810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869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1111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1800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810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495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495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465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525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482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910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599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594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1261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959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1111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855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810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869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1111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1800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810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495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495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465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525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482" w:type="dxa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</w:tr>
    </w:tbl>
    <w:p>
      <w:pPr>
        <w:pStyle w:val="25"/>
        <w:spacing w:line="560" w:lineRule="exact"/>
        <w:ind w:firstLine="240" w:firstLineChars="100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注：诊断依据和诊断结果栏：是填1，否填0。</w:t>
      </w:r>
    </w:p>
    <w:p>
      <w:pPr>
        <w:pStyle w:val="25"/>
        <w:spacing w:line="560" w:lineRule="exact"/>
        <w:ind w:firstLine="0" w:firstLineChars="0"/>
        <w:jc w:val="left"/>
        <w:rPr>
          <w:rFonts w:ascii="Times New Roman" w:eastAsia="仿宋_GB2312"/>
          <w:b/>
          <w:bCs/>
          <w:sz w:val="24"/>
          <w:szCs w:val="24"/>
        </w:rPr>
      </w:pPr>
      <w:r>
        <w:rPr>
          <w:rFonts w:ascii="Times New Roman" w:eastAsia="仿宋_GB2312"/>
          <w:b/>
          <w:bCs/>
          <w:sz w:val="24"/>
          <w:szCs w:val="24"/>
        </w:rPr>
        <w:t xml:space="preserve">填表人：                 </w:t>
      </w:r>
      <w:r>
        <w:rPr>
          <w:rFonts w:hint="eastAsia" w:ascii="Times New Roman" w:eastAsia="仿宋_GB2312"/>
          <w:b/>
          <w:bCs/>
          <w:sz w:val="24"/>
          <w:szCs w:val="24"/>
        </w:rPr>
        <w:t xml:space="preserve">  </w:t>
      </w:r>
      <w:r>
        <w:rPr>
          <w:rFonts w:ascii="Times New Roman" w:eastAsia="仿宋_GB2312"/>
          <w:b/>
          <w:bCs/>
          <w:sz w:val="24"/>
          <w:szCs w:val="24"/>
        </w:rPr>
        <w:t xml:space="preserve"> 阅片人：                                </w:t>
      </w:r>
      <w:r>
        <w:rPr>
          <w:rFonts w:hint="eastAsia" w:ascii="Times New Roman" w:eastAsia="仿宋_GB2312"/>
          <w:b/>
          <w:bCs/>
          <w:sz w:val="24"/>
          <w:szCs w:val="24"/>
        </w:rPr>
        <w:t xml:space="preserve"> </w:t>
      </w:r>
      <w:r>
        <w:rPr>
          <w:rFonts w:ascii="Times New Roman" w:eastAsia="仿宋_GB2312"/>
          <w:b/>
          <w:bCs/>
          <w:sz w:val="24"/>
          <w:szCs w:val="24"/>
        </w:rPr>
        <w:t xml:space="preserve">审核人：           </w:t>
      </w:r>
      <w:r>
        <w:rPr>
          <w:rFonts w:hint="eastAsia" w:ascii="Times New Roman" w:eastAsia="仿宋_GB2312"/>
          <w:b/>
          <w:bCs/>
          <w:sz w:val="24"/>
          <w:szCs w:val="24"/>
        </w:rPr>
        <w:t xml:space="preserve">   </w:t>
      </w:r>
      <w:r>
        <w:rPr>
          <w:rFonts w:ascii="Times New Roman" w:eastAsia="仿宋_GB2312"/>
          <w:b/>
          <w:bCs/>
          <w:sz w:val="24"/>
          <w:szCs w:val="24"/>
        </w:rPr>
        <w:tab/>
      </w:r>
      <w:r>
        <w:rPr>
          <w:rFonts w:ascii="Times New Roman" w:eastAsia="仿宋_GB2312"/>
          <w:b/>
          <w:bCs/>
          <w:sz w:val="24"/>
          <w:szCs w:val="24"/>
        </w:rPr>
        <w:t>填报日期：</w:t>
      </w:r>
    </w:p>
    <w:p>
      <w:pPr>
        <w:pStyle w:val="25"/>
        <w:spacing w:line="360" w:lineRule="auto"/>
        <w:ind w:firstLine="0" w:firstLineChars="0"/>
        <w:jc w:val="left"/>
        <w:rPr>
          <w:rFonts w:ascii="黑体" w:hAnsi="黑体" w:eastAsia="黑体" w:cs="黑体"/>
          <w:sz w:val="32"/>
          <w:szCs w:val="32"/>
        </w:rPr>
      </w:pPr>
    </w:p>
    <w:p>
      <w:pPr>
        <w:pStyle w:val="25"/>
        <w:spacing w:line="360" w:lineRule="auto"/>
        <w:ind w:firstLine="0" w:firstLineChars="0"/>
        <w:jc w:val="left"/>
        <w:rPr>
          <w:rFonts w:ascii="Times New Roman" w:eastAsia="仿宋_GB2312"/>
          <w:sz w:val="24"/>
          <w:szCs w:val="24"/>
        </w:rPr>
      </w:pPr>
      <w:r>
        <w:rPr>
          <w:rFonts w:hint="eastAsia" w:ascii="黑体" w:hAnsi="黑体" w:eastAsia="黑体" w:cs="黑体"/>
          <w:sz w:val="32"/>
          <w:szCs w:val="32"/>
        </w:rPr>
        <w:t>附件6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成人氟骨症诊断和尿氟检测调查表</w:t>
      </w:r>
    </w:p>
    <w:p>
      <w:pPr>
        <w:pStyle w:val="4"/>
        <w:rPr>
          <w:rFonts w:ascii="仿宋_GB2312" w:eastAsia="仿宋_GB2312"/>
          <w:sz w:val="21"/>
          <w:szCs w:val="21"/>
          <w:u w:val="single"/>
        </w:rPr>
      </w:pPr>
    </w:p>
    <w:p>
      <w:pPr>
        <w:pStyle w:val="4"/>
        <w:rPr>
          <w:rFonts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  <w:u w:val="single"/>
        </w:rPr>
        <w:t xml:space="preserve">       </w:t>
      </w:r>
      <w:r>
        <w:rPr>
          <w:rFonts w:hint="eastAsia" w:ascii="仿宋_GB2312" w:eastAsia="仿宋_GB2312"/>
          <w:sz w:val="21"/>
          <w:szCs w:val="21"/>
        </w:rPr>
        <w:t>县（市、区）</w:t>
      </w:r>
      <w:r>
        <w:rPr>
          <w:rFonts w:hint="eastAsia" w:ascii="仿宋_GB2312" w:eastAsia="仿宋_GB2312"/>
          <w:sz w:val="21"/>
          <w:szCs w:val="21"/>
          <w:u w:val="single"/>
        </w:rPr>
        <w:t xml:space="preserve">        </w:t>
      </w:r>
      <w:r>
        <w:rPr>
          <w:rFonts w:hint="eastAsia" w:ascii="仿宋_GB2312" w:eastAsia="仿宋_GB2312"/>
          <w:sz w:val="21"/>
          <w:szCs w:val="21"/>
        </w:rPr>
        <w:t>乡（镇）</w:t>
      </w:r>
      <w:r>
        <w:rPr>
          <w:rFonts w:hint="eastAsia" w:ascii="仿宋_GB2312" w:eastAsia="仿宋_GB2312"/>
          <w:sz w:val="21"/>
          <w:szCs w:val="21"/>
          <w:u w:val="single"/>
        </w:rPr>
        <w:t xml:space="preserve">         </w:t>
      </w:r>
      <w:r>
        <w:rPr>
          <w:rFonts w:hint="eastAsia" w:ascii="仿宋_GB2312" w:eastAsia="仿宋_GB2312"/>
          <w:sz w:val="21"/>
          <w:szCs w:val="21"/>
        </w:rPr>
        <w:t>行政村</w:t>
      </w:r>
    </w:p>
    <w:p>
      <w:pPr>
        <w:pStyle w:val="4"/>
        <w:rPr>
          <w:rFonts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调查人数</w:t>
      </w:r>
      <w:r>
        <w:rPr>
          <w:rFonts w:hint="eastAsia" w:ascii="仿宋_GB2312" w:eastAsia="仿宋_GB2312"/>
          <w:sz w:val="21"/>
          <w:szCs w:val="21"/>
          <w:u w:val="single"/>
        </w:rPr>
        <w:t xml:space="preserve">       </w:t>
      </w:r>
      <w:r>
        <w:rPr>
          <w:rFonts w:hint="eastAsia" w:ascii="仿宋_GB2312" w:eastAsia="仿宋_GB2312"/>
          <w:sz w:val="21"/>
          <w:szCs w:val="21"/>
        </w:rPr>
        <w:t>人  临床症状和体征阳性人数</w:t>
      </w:r>
      <w:r>
        <w:rPr>
          <w:rFonts w:hint="eastAsia" w:ascii="仿宋_GB2312" w:eastAsia="仿宋_GB2312"/>
          <w:sz w:val="21"/>
          <w:szCs w:val="21"/>
          <w:u w:val="single"/>
        </w:rPr>
        <w:t xml:space="preserve">       </w:t>
      </w:r>
      <w:r>
        <w:rPr>
          <w:rFonts w:hint="eastAsia" w:ascii="仿宋_GB2312" w:eastAsia="仿宋_GB2312"/>
          <w:sz w:val="21"/>
          <w:szCs w:val="21"/>
        </w:rPr>
        <w:t>人  氟骨症人数</w:t>
      </w:r>
      <w:r>
        <w:rPr>
          <w:rFonts w:hint="eastAsia" w:ascii="仿宋_GB2312" w:eastAsia="仿宋_GB2312"/>
          <w:sz w:val="21"/>
          <w:szCs w:val="21"/>
          <w:u w:val="single"/>
        </w:rPr>
        <w:t xml:space="preserve">       </w:t>
      </w:r>
      <w:r>
        <w:rPr>
          <w:rFonts w:hint="eastAsia" w:ascii="仿宋_GB2312" w:eastAsia="仿宋_GB2312"/>
          <w:sz w:val="21"/>
          <w:szCs w:val="21"/>
        </w:rPr>
        <w:t>人</w:t>
      </w:r>
    </w:p>
    <w:p>
      <w:pPr>
        <w:pStyle w:val="4"/>
        <w:rPr>
          <w:rFonts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本年度新发氟骨症患者人数</w:t>
      </w:r>
      <w:r>
        <w:rPr>
          <w:rFonts w:hint="eastAsia" w:ascii="仿宋_GB2312" w:eastAsia="仿宋_GB2312"/>
          <w:sz w:val="21"/>
          <w:szCs w:val="21"/>
          <w:u w:val="single"/>
        </w:rPr>
        <w:t xml:space="preserve">       </w:t>
      </w:r>
      <w:r>
        <w:rPr>
          <w:rFonts w:hint="eastAsia" w:ascii="仿宋_GB2312" w:eastAsia="仿宋_GB2312"/>
          <w:sz w:val="21"/>
          <w:szCs w:val="21"/>
        </w:rPr>
        <w:t>人</w:t>
      </w:r>
    </w:p>
    <w:tbl>
      <w:tblPr>
        <w:tblStyle w:val="8"/>
        <w:tblW w:w="4996" w:type="pct"/>
        <w:tblInd w:w="0" w:type="dxa"/>
        <w:tblLayout w:type="autofit"/>
        <w:tblCellMar>
          <w:top w:w="0" w:type="dxa"/>
          <w:left w:w="11" w:type="dxa"/>
          <w:bottom w:w="0" w:type="dxa"/>
          <w:right w:w="11" w:type="dxa"/>
        </w:tblCellMar>
      </w:tblPr>
      <w:tblGrid>
        <w:gridCol w:w="501"/>
        <w:gridCol w:w="503"/>
        <w:gridCol w:w="506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506"/>
        <w:gridCol w:w="509"/>
        <w:gridCol w:w="509"/>
        <w:gridCol w:w="574"/>
        <w:gridCol w:w="1268"/>
        <w:gridCol w:w="1061"/>
      </w:tblGrid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30" w:hRule="atLeast"/>
        </w:trPr>
        <w:tc>
          <w:tcPr>
            <w:tcW w:w="17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18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8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35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年龄</w:t>
            </w:r>
          </w:p>
          <w:p>
            <w:pPr>
              <w:widowControl/>
              <w:jc w:val="center"/>
              <w:rPr>
                <w:rFonts w:eastAsia="仿宋_GB231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（周岁</w:t>
            </w:r>
            <w:r>
              <w:rPr>
                <w:rFonts w:hint="eastAsia"/>
              </w:rPr>
              <w:t>）</w:t>
            </w:r>
          </w:p>
        </w:tc>
        <w:tc>
          <w:tcPr>
            <w:tcW w:w="35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水氟含量</w:t>
            </w:r>
            <w:r>
              <w:rPr>
                <w:rFonts w:hint="eastAsia" w:eastAsia="仿宋_GB2312"/>
                <w:szCs w:val="21"/>
              </w:rPr>
              <w:t>（mg/L）</w:t>
            </w:r>
          </w:p>
        </w:tc>
        <w:tc>
          <w:tcPr>
            <w:tcW w:w="35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茶氟含量</w:t>
            </w:r>
            <w:r>
              <w:rPr>
                <w:rFonts w:eastAsia="仿宋_GB2312"/>
                <w:szCs w:val="21"/>
              </w:rPr>
              <w:t>（mg/kg）</w:t>
            </w:r>
          </w:p>
        </w:tc>
        <w:tc>
          <w:tcPr>
            <w:tcW w:w="35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日饮用茶水量（L）</w:t>
            </w:r>
          </w:p>
        </w:tc>
        <w:tc>
          <w:tcPr>
            <w:tcW w:w="35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茶水氟含量</w:t>
            </w:r>
            <w:r>
              <w:rPr>
                <w:rFonts w:hint="eastAsia" w:eastAsia="仿宋_GB2312"/>
                <w:szCs w:val="21"/>
              </w:rPr>
              <w:t>（mg/L）</w:t>
            </w:r>
          </w:p>
        </w:tc>
        <w:tc>
          <w:tcPr>
            <w:tcW w:w="35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砖茶熬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zCs w:val="21"/>
              </w:rPr>
              <w:t>制方式</w:t>
            </w:r>
          </w:p>
        </w:tc>
        <w:tc>
          <w:tcPr>
            <w:tcW w:w="35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临床症状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和体征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是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否阳性</w:t>
            </w:r>
          </w:p>
        </w:tc>
        <w:tc>
          <w:tcPr>
            <w:tcW w:w="35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典型X线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征象是否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阳性</w:t>
            </w:r>
          </w:p>
        </w:tc>
        <w:tc>
          <w:tcPr>
            <w:tcW w:w="75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氟骨症诊断结果</w:t>
            </w:r>
          </w:p>
        </w:tc>
        <w:tc>
          <w:tcPr>
            <w:tcW w:w="45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是否为本年</w:t>
            </w:r>
          </w:p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度新发氟骨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症患者</w:t>
            </w:r>
          </w:p>
        </w:tc>
        <w:tc>
          <w:tcPr>
            <w:tcW w:w="37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尿氟检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测结果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（mg/L）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98" w:hRule="atLeast"/>
        </w:trPr>
        <w:tc>
          <w:tcPr>
            <w:tcW w:w="17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  <w:highlight w:val="yellow"/>
              </w:rPr>
            </w:pPr>
          </w:p>
        </w:tc>
        <w:tc>
          <w:tcPr>
            <w:tcW w:w="35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  <w:highlight w:val="yellow"/>
              </w:rPr>
            </w:pPr>
          </w:p>
        </w:tc>
        <w:tc>
          <w:tcPr>
            <w:tcW w:w="35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  <w:highlight w:val="yellow"/>
              </w:rPr>
            </w:pP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正常</w:t>
            </w:r>
          </w:p>
        </w:tc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轻度</w:t>
            </w:r>
          </w:p>
        </w:tc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中度</w:t>
            </w:r>
          </w:p>
        </w:tc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重度</w:t>
            </w:r>
          </w:p>
        </w:tc>
        <w:tc>
          <w:tcPr>
            <w:tcW w:w="45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7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60" w:hRule="atLeast"/>
        </w:trPr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60" w:hRule="atLeast"/>
        </w:trPr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60" w:hRule="atLeast"/>
        </w:trPr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60" w:hRule="atLeast"/>
        </w:trPr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60" w:hRule="atLeast"/>
        </w:trPr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60" w:hRule="atLeast"/>
        </w:trPr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60" w:hRule="atLeast"/>
        </w:trPr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60" w:hRule="atLeast"/>
        </w:trPr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60" w:hRule="atLeast"/>
        </w:trPr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60" w:hRule="atLeast"/>
        </w:trPr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ascii="仿宋_GB2312" w:eastAsia="仿宋_GB2312"/>
          <w:color w:val="000000"/>
          <w:kern w:val="0"/>
          <w:szCs w:val="21"/>
        </w:rPr>
      </w:pPr>
      <w:r>
        <w:rPr>
          <w:rFonts w:hint="eastAsia" w:ascii="仿宋_GB2312" w:eastAsia="仿宋_GB2312"/>
          <w:color w:val="000000"/>
          <w:kern w:val="0"/>
          <w:szCs w:val="21"/>
        </w:rPr>
        <w:t>说明：1.按照地方性氟骨症诊断标准（WS/T 192）进行氟骨症的检查和判定，先在人群中开展临床症状和体征的检查，在临床表现阳性人群中进一步拍摄X线片进行氟骨症的确诊。</w:t>
      </w:r>
    </w:p>
    <w:p>
      <w:pPr>
        <w:rPr>
          <w:rFonts w:eastAsia="仿宋_GB2312"/>
          <w:color w:val="000000"/>
          <w:kern w:val="0"/>
          <w:szCs w:val="21"/>
        </w:rPr>
      </w:pPr>
      <w:r>
        <w:rPr>
          <w:rFonts w:hint="eastAsia" w:ascii="仿宋_GB2312" w:eastAsia="仿宋_GB2312"/>
          <w:color w:val="000000"/>
          <w:kern w:val="0"/>
          <w:szCs w:val="21"/>
        </w:rPr>
        <w:t>2.</w:t>
      </w:r>
      <w:r>
        <w:rPr>
          <w:rFonts w:hint="eastAsia" w:eastAsia="仿宋_GB2312"/>
          <w:color w:val="000000"/>
          <w:kern w:val="0"/>
          <w:szCs w:val="21"/>
        </w:rPr>
        <w:t>砖茶熬制方式：填泡茶、煮茶、煮茶加奶、煮茶加盐、煮茶加碱、煮母茶、预制茶或其他。</w:t>
      </w:r>
    </w:p>
    <w:p>
      <w:pPr>
        <w:pStyle w:val="4"/>
        <w:rPr>
          <w:rFonts w:eastAsia="仿宋_GB2312"/>
          <w:color w:val="000000"/>
          <w:kern w:val="0"/>
          <w:sz w:val="21"/>
          <w:szCs w:val="21"/>
        </w:rPr>
      </w:pPr>
      <w:r>
        <w:rPr>
          <w:rFonts w:hint="eastAsia" w:eastAsia="仿宋_GB2312"/>
          <w:color w:val="000000"/>
          <w:kern w:val="0"/>
          <w:sz w:val="21"/>
          <w:szCs w:val="21"/>
        </w:rPr>
        <w:t>3.进行尿氟监测的正常人群也需填写基础信息，包括水氟含量、茶氟含量、日饮茶水量、茶水氟含量、砖茶熬制方式</w:t>
      </w:r>
    </w:p>
    <w:p>
      <w:pPr>
        <w:pStyle w:val="4"/>
      </w:pPr>
    </w:p>
    <w:p>
      <w:pPr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24"/>
        </w:rPr>
        <w:t xml:space="preserve">调查者：          检测者：            审核人：           </w:t>
      </w:r>
      <w:r>
        <w:rPr>
          <w:rFonts w:hint="eastAsia" w:ascii="仿宋_GB2312" w:eastAsia="仿宋_GB2312"/>
          <w:b/>
          <w:bCs/>
          <w:sz w:val="24"/>
        </w:rPr>
        <w:t xml:space="preserve">调查日期：    年 </w:t>
      </w:r>
      <w:r>
        <w:rPr>
          <w:rFonts w:ascii="仿宋_GB2312" w:eastAsia="仿宋_GB2312"/>
          <w:b/>
          <w:bCs/>
          <w:sz w:val="24"/>
        </w:rPr>
        <w:t xml:space="preserve"> </w:t>
      </w:r>
      <w:r>
        <w:rPr>
          <w:rFonts w:hint="eastAsia" w:ascii="仿宋_GB2312" w:eastAsia="仿宋_GB2312"/>
          <w:b/>
          <w:bCs/>
          <w:sz w:val="24"/>
        </w:rPr>
        <w:t xml:space="preserve">  月 </w:t>
      </w:r>
      <w:r>
        <w:rPr>
          <w:rFonts w:ascii="仿宋_GB2312" w:eastAsia="仿宋_GB2312"/>
          <w:b/>
          <w:bCs/>
          <w:sz w:val="24"/>
        </w:rPr>
        <w:t xml:space="preserve"> </w:t>
      </w:r>
      <w:r>
        <w:rPr>
          <w:rFonts w:hint="eastAsia" w:ascii="仿宋_GB2312" w:eastAsia="仿宋_GB2312"/>
          <w:b/>
          <w:bCs/>
          <w:sz w:val="24"/>
        </w:rPr>
        <w:t xml:space="preserve">  日</w:t>
      </w:r>
    </w:p>
    <w:p>
      <w:pPr>
        <w:rPr>
          <w:rFonts w:ascii="Times New Roman" w:eastAsia="仿宋_GB2312"/>
          <w:b/>
          <w:bCs/>
          <w:sz w:val="24"/>
        </w:rPr>
        <w:sectPr>
          <w:pgSz w:w="16838" w:h="11906" w:orient="landscape"/>
          <w:pgMar w:top="1236" w:right="1440" w:bottom="1236" w:left="1440" w:header="851" w:footer="992" w:gutter="0"/>
          <w:cols w:space="720" w:num="1"/>
          <w:docGrid w:type="lines" w:linePitch="325" w:charSpace="0"/>
        </w:sectPr>
      </w:pPr>
    </w:p>
    <w:p>
      <w:pPr>
        <w:spacing w:line="360" w:lineRule="auto"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附件7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氟骨症现症病人随访登记表</w:t>
      </w:r>
    </w:p>
    <w:p>
      <w:pPr>
        <w:spacing w:line="360" w:lineRule="auto"/>
        <w:rPr>
          <w:rFonts w:ascii="宋体" w:hAnsi="宋体" w:cs="宋体"/>
          <w:b/>
          <w:szCs w:val="21"/>
          <w:u w:val="single"/>
        </w:rPr>
      </w:pPr>
      <w:r>
        <w:rPr>
          <w:rFonts w:hint="eastAsia"/>
          <w:szCs w:val="21"/>
        </w:rPr>
        <w:t xml:space="preserve">县（市、区、旗）       乡（镇、苏木）      行政村（嘎查）         自然村 </w:t>
      </w:r>
    </w:p>
    <w:p>
      <w:pPr>
        <w:spacing w:line="36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编号：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1 患者姓名：          性别： </w:t>
      </w:r>
      <w:r>
        <w:rPr>
          <w:rFonts w:hint="eastAsia" w:ascii="宋体" w:hAnsi="宋体" w:cs="宋体"/>
          <w:bCs/>
          <w:szCs w:val="21"/>
        </w:rPr>
        <w:sym w:font="Wingdings 2" w:char="00A3"/>
      </w:r>
      <w:r>
        <w:rPr>
          <w:rFonts w:hint="eastAsia"/>
          <w:szCs w:val="21"/>
        </w:rPr>
        <w:t xml:space="preserve">男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>女       民族：            联系方式：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2 身份证号：</w:t>
      </w:r>
      <w:r>
        <w:rPr>
          <w:rFonts w:hint="eastAsia" w:ascii="宋体" w:hAnsi="宋体" w:cs="宋体"/>
          <w:bCs/>
          <w:szCs w:val="21"/>
        </w:rPr>
        <w:t>□□□□□□□□□□□□□□□□□□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3 患者职业： </w:t>
      </w:r>
      <w:r>
        <w:rPr>
          <w:rFonts w:hint="eastAsia" w:ascii="宋体" w:hAnsi="宋体" w:cs="宋体"/>
          <w:bCs/>
          <w:szCs w:val="21"/>
        </w:rPr>
        <w:sym w:font="Wingdings 2" w:char="00A3"/>
      </w:r>
      <w:r>
        <w:rPr>
          <w:rFonts w:hint="eastAsia"/>
          <w:szCs w:val="21"/>
        </w:rPr>
        <w:t xml:space="preserve">农民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 xml:space="preserve">牧民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 xml:space="preserve">工人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>其他（ ）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4 文化程度：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 xml:space="preserve">文盲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 xml:space="preserve">小学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 xml:space="preserve">初中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 xml:space="preserve">高中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>大专及以上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5 是否为建档立卡贫困户：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 xml:space="preserve">是 </w:t>
      </w:r>
      <w:r>
        <w:rPr>
          <w:rFonts w:hint="eastAsia" w:ascii="宋体" w:hAnsi="宋体" w:cs="宋体"/>
          <w:bCs/>
          <w:szCs w:val="21"/>
        </w:rPr>
        <w:sym w:font="Wingdings 2" w:char="00A3"/>
      </w:r>
      <w:r>
        <w:rPr>
          <w:rFonts w:hint="eastAsia"/>
          <w:szCs w:val="21"/>
        </w:rPr>
        <w:t xml:space="preserve">否卡号:                       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6 是否评残：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 xml:space="preserve">是 </w:t>
      </w:r>
      <w:r>
        <w:rPr>
          <w:rFonts w:hint="eastAsia" w:ascii="宋体" w:hAnsi="宋体" w:cs="宋体"/>
          <w:bCs/>
          <w:szCs w:val="21"/>
        </w:rPr>
        <w:sym w:font="Wingdings 2" w:char="00A3"/>
      </w:r>
      <w:r>
        <w:rPr>
          <w:rFonts w:hint="eastAsia"/>
          <w:szCs w:val="21"/>
        </w:rPr>
        <w:t>否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 xml:space="preserve">一级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 xml:space="preserve">二级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 xml:space="preserve">三级 </w:t>
      </w:r>
      <w:r>
        <w:rPr>
          <w:rFonts w:hint="eastAsia" w:ascii="宋体" w:hAnsi="宋体" w:cs="宋体"/>
          <w:bCs/>
          <w:szCs w:val="21"/>
        </w:rPr>
        <w:t xml:space="preserve">□ </w:t>
      </w:r>
      <w:r>
        <w:rPr>
          <w:rFonts w:hint="eastAsia"/>
          <w:szCs w:val="21"/>
        </w:rPr>
        <w:t xml:space="preserve">四级 残疾证号: 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7 是否参加农村合或城镇医保：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 xml:space="preserve">是 </w:t>
      </w:r>
      <w:r>
        <w:rPr>
          <w:rFonts w:hint="eastAsia" w:ascii="宋体" w:hAnsi="宋体" w:cs="宋体"/>
          <w:bCs/>
          <w:szCs w:val="21"/>
        </w:rPr>
        <w:t xml:space="preserve">□ </w:t>
      </w:r>
      <w:r>
        <w:rPr>
          <w:rFonts w:hint="eastAsia"/>
          <w:szCs w:val="21"/>
        </w:rPr>
        <w:t xml:space="preserve">否 是否为移民搬迁户：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 xml:space="preserve">是 </w:t>
      </w:r>
      <w:r>
        <w:rPr>
          <w:rFonts w:hint="eastAsia" w:ascii="宋体" w:hAnsi="宋体" w:cs="宋体"/>
          <w:bCs/>
          <w:szCs w:val="21"/>
        </w:rPr>
        <w:t>□</w:t>
      </w:r>
      <w:r>
        <w:rPr>
          <w:rFonts w:hint="eastAsia"/>
          <w:szCs w:val="21"/>
        </w:rPr>
        <w:t>否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8 氟骨症诊断结果： </w:t>
      </w:r>
      <w:r>
        <w:rPr>
          <w:rFonts w:hint="eastAsia" w:ascii="宋体" w:hAnsi="宋体" w:cs="宋体"/>
          <w:bCs/>
          <w:szCs w:val="21"/>
        </w:rPr>
        <w:sym w:font="Wingdings 2" w:char="00A3"/>
      </w:r>
      <w:r>
        <w:rPr>
          <w:rFonts w:hint="eastAsia"/>
          <w:szCs w:val="21"/>
        </w:rPr>
        <w:t xml:space="preserve">轻度 </w:t>
      </w:r>
      <w:r>
        <w:rPr>
          <w:rFonts w:hint="eastAsia" w:ascii="宋体" w:hAnsi="宋体" w:cs="宋体"/>
          <w:bCs/>
          <w:szCs w:val="21"/>
        </w:rPr>
        <w:sym w:font="Wingdings 2" w:char="00A3"/>
      </w:r>
      <w:r>
        <w:rPr>
          <w:rFonts w:hint="eastAsia"/>
          <w:szCs w:val="21"/>
        </w:rPr>
        <w:t xml:space="preserve">中度 </w:t>
      </w:r>
      <w:r>
        <w:rPr>
          <w:rFonts w:hint="eastAsia" w:ascii="宋体" w:hAnsi="宋体" w:cs="宋体"/>
          <w:bCs/>
          <w:szCs w:val="21"/>
        </w:rPr>
        <w:sym w:font="Wingdings 2" w:char="00A3"/>
      </w:r>
      <w:r>
        <w:rPr>
          <w:rFonts w:hint="eastAsia"/>
          <w:szCs w:val="21"/>
        </w:rPr>
        <w:t>重度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9 是否为本年度新发病例： </w:t>
      </w:r>
      <w:r>
        <w:rPr>
          <w:rFonts w:hint="eastAsia" w:ascii="宋体" w:hAnsi="宋体" w:cs="宋体"/>
          <w:bCs/>
          <w:szCs w:val="21"/>
        </w:rPr>
        <w:sym w:font="Wingdings 2" w:char="00A3"/>
      </w:r>
      <w:r>
        <w:rPr>
          <w:rFonts w:hint="eastAsia"/>
          <w:szCs w:val="21"/>
        </w:rPr>
        <w:t xml:space="preserve">是 </w:t>
      </w:r>
      <w:r>
        <w:rPr>
          <w:rFonts w:hint="eastAsia" w:ascii="宋体" w:hAnsi="宋体" w:cs="宋体"/>
          <w:bCs/>
          <w:szCs w:val="21"/>
        </w:rPr>
        <w:sym w:font="Wingdings 2" w:char="00A3"/>
      </w:r>
      <w:r>
        <w:rPr>
          <w:rFonts w:hint="eastAsia"/>
          <w:szCs w:val="21"/>
        </w:rPr>
        <w:t xml:space="preserve">否   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10是否为进三年新发病例： </w:t>
      </w:r>
      <w:r>
        <w:rPr>
          <w:rFonts w:hint="eastAsia" w:ascii="宋体" w:hAnsi="宋体" w:cs="宋体"/>
          <w:bCs/>
          <w:szCs w:val="21"/>
        </w:rPr>
        <w:sym w:font="Wingdings 2" w:char="00A3"/>
      </w:r>
      <w:r>
        <w:rPr>
          <w:rFonts w:hint="eastAsia"/>
          <w:szCs w:val="21"/>
        </w:rPr>
        <w:t xml:space="preserve">是 </w:t>
      </w:r>
      <w:r>
        <w:rPr>
          <w:rFonts w:hint="eastAsia" w:ascii="宋体" w:hAnsi="宋体" w:cs="宋体"/>
          <w:bCs/>
          <w:szCs w:val="21"/>
        </w:rPr>
        <w:sym w:font="Wingdings 2" w:char="00A3"/>
      </w:r>
      <w:r>
        <w:rPr>
          <w:rFonts w:hint="eastAsia"/>
          <w:szCs w:val="21"/>
        </w:rPr>
        <w:t xml:space="preserve">否  </w:t>
      </w:r>
    </w:p>
    <w:p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hint="eastAsia"/>
          <w:szCs w:val="21"/>
        </w:rPr>
        <w:t>11采取防治措施后</w:t>
      </w:r>
      <w:r>
        <w:rPr>
          <w:rFonts w:hint="eastAsia" w:ascii="宋体" w:hAnsi="宋体" w:cs="宋体"/>
          <w:bCs/>
          <w:szCs w:val="21"/>
        </w:rPr>
        <w:t>病情：□减轻   □加重  □不变</w:t>
      </w:r>
    </w:p>
    <w:p>
      <w:pPr>
        <w:numPr>
          <w:ilvl w:val="0"/>
          <w:numId w:val="2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是否开展了治疗</w:t>
      </w:r>
      <w:r>
        <w:rPr>
          <w:rFonts w:hint="eastAsia"/>
          <w:szCs w:val="21"/>
        </w:rPr>
        <w:sym w:font="Wingdings 2" w:char="00A3"/>
      </w:r>
      <w:r>
        <w:rPr>
          <w:rFonts w:hint="eastAsia"/>
          <w:szCs w:val="21"/>
        </w:rPr>
        <w:t xml:space="preserve">是 </w:t>
      </w:r>
      <w:r>
        <w:rPr>
          <w:rFonts w:hint="eastAsia"/>
          <w:szCs w:val="21"/>
        </w:rPr>
        <w:sym w:font="Wingdings 2" w:char="00A3"/>
      </w:r>
      <w:r>
        <w:rPr>
          <w:rFonts w:hint="eastAsia"/>
          <w:szCs w:val="21"/>
        </w:rPr>
        <w:t>否 （若选否，以下(1)(2)项具体内容跳过不填）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（1）</w:t>
      </w:r>
      <w:r>
        <w:rPr>
          <w:rFonts w:hint="eastAsia" w:ascii="宋体" w:hAnsi="宋体" w:cs="宋体"/>
          <w:bCs/>
          <w:szCs w:val="21"/>
        </w:rPr>
        <w:sym w:font="Wingdings 2" w:char="00A3"/>
      </w:r>
      <w:r>
        <w:rPr>
          <w:rFonts w:hint="eastAsia"/>
          <w:szCs w:val="21"/>
        </w:rPr>
        <w:t xml:space="preserve">药物治疗    是否愿意进行药物治疗： </w:t>
      </w:r>
      <w:r>
        <w:rPr>
          <w:rFonts w:hint="eastAsia" w:ascii="宋体" w:hAnsi="宋体" w:cs="宋体"/>
          <w:bCs/>
          <w:szCs w:val="21"/>
        </w:rPr>
        <w:sym w:font="Wingdings 2" w:char="00A3"/>
      </w:r>
      <w:r>
        <w:rPr>
          <w:rFonts w:hint="eastAsia"/>
          <w:szCs w:val="21"/>
        </w:rPr>
        <w:t xml:space="preserve">是 </w:t>
      </w:r>
      <w:r>
        <w:rPr>
          <w:rFonts w:hint="eastAsia" w:ascii="宋体" w:hAnsi="宋体" w:cs="宋体"/>
          <w:bCs/>
          <w:szCs w:val="21"/>
        </w:rPr>
        <w:sym w:font="Wingdings 2" w:char="00A3"/>
      </w:r>
      <w:r>
        <w:rPr>
          <w:rFonts w:hint="eastAsia"/>
          <w:szCs w:val="21"/>
        </w:rPr>
        <w:t>否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本年度是否开展了药物治疗： </w:t>
      </w:r>
      <w:r>
        <w:rPr>
          <w:rFonts w:hint="eastAsia" w:ascii="宋体" w:hAnsi="宋体" w:cs="宋体"/>
          <w:bCs/>
          <w:szCs w:val="21"/>
        </w:rPr>
        <w:sym w:font="Wingdings 2" w:char="00A3"/>
      </w:r>
      <w:r>
        <w:rPr>
          <w:rFonts w:hint="eastAsia"/>
          <w:szCs w:val="21"/>
        </w:rPr>
        <w:t xml:space="preserve">是 </w:t>
      </w:r>
      <w:r>
        <w:rPr>
          <w:rFonts w:hint="eastAsia" w:ascii="宋体" w:hAnsi="宋体" w:cs="宋体"/>
          <w:bCs/>
          <w:szCs w:val="21"/>
        </w:rPr>
        <w:sym w:font="Wingdings 2" w:char="00A3"/>
      </w:r>
      <w:r>
        <w:rPr>
          <w:rFonts w:hint="eastAsia"/>
          <w:szCs w:val="21"/>
        </w:rPr>
        <w:t xml:space="preserve">否 药物名称： 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药物治疗费用（元）： 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其中报销金额（元）： 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药物治疗效果： </w:t>
      </w:r>
      <w:r>
        <w:rPr>
          <w:rFonts w:hint="eastAsia" w:ascii="宋体" w:hAnsi="宋体" w:cs="宋体"/>
          <w:bCs/>
          <w:szCs w:val="21"/>
        </w:rPr>
        <w:sym w:font="Wingdings 2" w:char="00A3"/>
      </w:r>
      <w:r>
        <w:rPr>
          <w:rFonts w:hint="eastAsia"/>
          <w:szCs w:val="21"/>
        </w:rPr>
        <w:t xml:space="preserve">痊愈 </w:t>
      </w:r>
      <w:r>
        <w:rPr>
          <w:rFonts w:hint="eastAsia" w:ascii="宋体" w:hAnsi="宋体" w:cs="宋体"/>
          <w:bCs/>
          <w:szCs w:val="21"/>
        </w:rPr>
        <w:sym w:font="Wingdings 2" w:char="00A3"/>
      </w:r>
      <w:r>
        <w:rPr>
          <w:rFonts w:hint="eastAsia"/>
          <w:szCs w:val="21"/>
        </w:rPr>
        <w:t xml:space="preserve">显效 </w:t>
      </w:r>
      <w:r>
        <w:rPr>
          <w:rFonts w:hint="eastAsia" w:ascii="宋体" w:hAnsi="宋体" w:cs="宋体"/>
          <w:bCs/>
          <w:szCs w:val="21"/>
        </w:rPr>
        <w:sym w:font="Wingdings 2" w:char="00A3"/>
      </w:r>
      <w:r>
        <w:rPr>
          <w:rFonts w:hint="eastAsia"/>
          <w:szCs w:val="21"/>
        </w:rPr>
        <w:t xml:space="preserve">基本有效 </w:t>
      </w:r>
      <w:r>
        <w:rPr>
          <w:rFonts w:hint="eastAsia" w:ascii="宋体" w:hAnsi="宋体" w:cs="宋体"/>
          <w:bCs/>
          <w:szCs w:val="21"/>
        </w:rPr>
        <w:sym w:font="Wingdings 2" w:char="00A3"/>
      </w:r>
      <w:r>
        <w:rPr>
          <w:rFonts w:hint="eastAsia"/>
          <w:szCs w:val="21"/>
        </w:rPr>
        <w:t>无效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（2）</w:t>
      </w:r>
      <w:r>
        <w:rPr>
          <w:rFonts w:hint="eastAsia" w:ascii="宋体" w:hAnsi="宋体" w:cs="宋体"/>
          <w:bCs/>
          <w:szCs w:val="21"/>
        </w:rPr>
        <w:sym w:font="Wingdings 2" w:char="00A3"/>
      </w:r>
      <w:r>
        <w:rPr>
          <w:rFonts w:hint="eastAsia"/>
          <w:szCs w:val="21"/>
        </w:rPr>
        <w:t xml:space="preserve">手术治疗    是否进行了手术治疗： </w:t>
      </w:r>
      <w:r>
        <w:rPr>
          <w:rFonts w:hint="eastAsia" w:ascii="宋体" w:hAnsi="宋体" w:cs="宋体"/>
          <w:bCs/>
          <w:szCs w:val="21"/>
        </w:rPr>
        <w:sym w:font="Wingdings 2" w:char="00A3"/>
      </w:r>
      <w:r>
        <w:rPr>
          <w:rFonts w:hint="eastAsia"/>
          <w:szCs w:val="21"/>
        </w:rPr>
        <w:t xml:space="preserve">是 </w:t>
      </w:r>
      <w:r>
        <w:rPr>
          <w:rFonts w:hint="eastAsia" w:ascii="宋体" w:hAnsi="宋体" w:cs="宋体"/>
          <w:bCs/>
          <w:szCs w:val="21"/>
        </w:rPr>
        <w:sym w:font="Wingdings 2" w:char="00A3"/>
      </w:r>
      <w:r>
        <w:rPr>
          <w:rFonts w:hint="eastAsia"/>
          <w:szCs w:val="21"/>
        </w:rPr>
        <w:t>否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是否愿意进行手术治疗： </w:t>
      </w:r>
      <w:r>
        <w:rPr>
          <w:rFonts w:hint="eastAsia" w:ascii="宋体" w:hAnsi="宋体" w:cs="宋体"/>
          <w:bCs/>
          <w:szCs w:val="21"/>
        </w:rPr>
        <w:sym w:font="Wingdings 2" w:char="00A3"/>
      </w:r>
      <w:r>
        <w:rPr>
          <w:rFonts w:hint="eastAsia"/>
          <w:szCs w:val="21"/>
        </w:rPr>
        <w:t xml:space="preserve">是 </w:t>
      </w:r>
      <w:r>
        <w:rPr>
          <w:rFonts w:hint="eastAsia" w:ascii="宋体" w:hAnsi="宋体" w:cs="宋体"/>
          <w:bCs/>
          <w:szCs w:val="21"/>
        </w:rPr>
        <w:sym w:font="Wingdings 2" w:char="00A3"/>
      </w:r>
      <w:r>
        <w:rPr>
          <w:rFonts w:hint="eastAsia"/>
          <w:szCs w:val="21"/>
        </w:rPr>
        <w:t>否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本年度是否开展了手术治疗： </w:t>
      </w:r>
      <w:r>
        <w:rPr>
          <w:rFonts w:hint="eastAsia" w:ascii="宋体" w:hAnsi="宋体" w:cs="宋体"/>
          <w:bCs/>
          <w:szCs w:val="21"/>
        </w:rPr>
        <w:sym w:font="Wingdings 2" w:char="00A3"/>
      </w:r>
      <w:r>
        <w:rPr>
          <w:rFonts w:hint="eastAsia"/>
          <w:szCs w:val="21"/>
        </w:rPr>
        <w:t xml:space="preserve">是 </w:t>
      </w:r>
      <w:r>
        <w:rPr>
          <w:rFonts w:hint="eastAsia" w:ascii="宋体" w:hAnsi="宋体" w:cs="宋体"/>
          <w:bCs/>
          <w:szCs w:val="21"/>
        </w:rPr>
        <w:sym w:font="Wingdings 2" w:char="00A3"/>
      </w:r>
      <w:r>
        <w:rPr>
          <w:rFonts w:hint="eastAsia"/>
          <w:szCs w:val="21"/>
        </w:rPr>
        <w:t xml:space="preserve">否 术式名称： 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手术治疗费用（万元）： 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其中报销金额（万元）： 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手术治疗效果： </w:t>
      </w:r>
      <w:r>
        <w:rPr>
          <w:rFonts w:hint="eastAsia" w:ascii="宋体" w:hAnsi="宋体" w:cs="宋体"/>
          <w:bCs/>
          <w:szCs w:val="21"/>
        </w:rPr>
        <w:sym w:font="Wingdings 2" w:char="00A3"/>
      </w:r>
      <w:r>
        <w:rPr>
          <w:rFonts w:hint="eastAsia"/>
          <w:szCs w:val="21"/>
        </w:rPr>
        <w:t xml:space="preserve">痊愈 </w:t>
      </w:r>
      <w:r>
        <w:rPr>
          <w:rFonts w:hint="eastAsia" w:ascii="宋体" w:hAnsi="宋体" w:cs="宋体"/>
          <w:bCs/>
          <w:szCs w:val="21"/>
        </w:rPr>
        <w:sym w:font="Wingdings 2" w:char="00A3"/>
      </w:r>
      <w:r>
        <w:rPr>
          <w:rFonts w:hint="eastAsia"/>
          <w:szCs w:val="21"/>
        </w:rPr>
        <w:t xml:space="preserve">显效 </w:t>
      </w:r>
      <w:r>
        <w:rPr>
          <w:rFonts w:hint="eastAsia" w:ascii="宋体" w:hAnsi="宋体" w:cs="宋体"/>
          <w:bCs/>
          <w:szCs w:val="21"/>
        </w:rPr>
        <w:sym w:font="Wingdings 2" w:char="00A3"/>
      </w:r>
      <w:r>
        <w:rPr>
          <w:rFonts w:hint="eastAsia"/>
          <w:szCs w:val="21"/>
        </w:rPr>
        <w:t xml:space="preserve">基本有效 </w:t>
      </w:r>
      <w:r>
        <w:rPr>
          <w:rFonts w:hint="eastAsia" w:ascii="宋体" w:hAnsi="宋体" w:cs="宋体"/>
          <w:bCs/>
          <w:szCs w:val="21"/>
        </w:rPr>
        <w:sym w:font="Wingdings 2" w:char="00A3"/>
      </w:r>
      <w:r>
        <w:rPr>
          <w:rFonts w:hint="eastAsia"/>
          <w:szCs w:val="21"/>
        </w:rPr>
        <w:t>无效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13 是否患有慢性病：</w:t>
      </w:r>
      <w:r>
        <w:rPr>
          <w:rFonts w:hint="eastAsia" w:ascii="宋体" w:hAnsi="宋体" w:cs="宋体"/>
          <w:bCs/>
          <w:szCs w:val="21"/>
        </w:rPr>
        <w:sym w:font="Wingdings 2" w:char="00A3"/>
      </w:r>
      <w:r>
        <w:rPr>
          <w:rFonts w:hint="eastAsia"/>
          <w:szCs w:val="21"/>
        </w:rPr>
        <w:t xml:space="preserve">是 </w:t>
      </w:r>
      <w:r>
        <w:rPr>
          <w:rFonts w:hint="eastAsia" w:ascii="宋体" w:hAnsi="宋体" w:cs="宋体"/>
          <w:bCs/>
          <w:szCs w:val="21"/>
        </w:rPr>
        <w:sym w:font="Wingdings 2" w:char="00A3"/>
      </w:r>
      <w:r>
        <w:rPr>
          <w:rFonts w:hint="eastAsia"/>
          <w:szCs w:val="21"/>
        </w:rPr>
        <w:t>否</w:t>
      </w:r>
    </w:p>
    <w:p>
      <w:pPr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 xml:space="preserve">14现患慢性病种类（可多选）： 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szCs w:val="21"/>
        </w:rPr>
      </w:pPr>
      <w:r>
        <w:rPr>
          <w:rFonts w:hint="eastAsia"/>
          <w:bCs/>
          <w:szCs w:val="21"/>
        </w:rPr>
        <w:t xml:space="preserve">常见慢性病：  □ </w:t>
      </w:r>
      <w:r>
        <w:rPr>
          <w:bCs/>
          <w:szCs w:val="21"/>
        </w:rPr>
        <w:t>高血压病</w:t>
      </w:r>
      <w:r>
        <w:rPr>
          <w:rFonts w:hint="eastAsia"/>
          <w:bCs/>
          <w:szCs w:val="21"/>
        </w:rPr>
        <w:t xml:space="preserve"> □ </w:t>
      </w:r>
      <w:r>
        <w:rPr>
          <w:bCs/>
          <w:szCs w:val="21"/>
        </w:rPr>
        <w:t>冠心病</w:t>
      </w:r>
      <w:r>
        <w:rPr>
          <w:rFonts w:hint="eastAsia"/>
          <w:bCs/>
          <w:szCs w:val="21"/>
        </w:rPr>
        <w:t xml:space="preserve">  □脑卒中  □</w:t>
      </w:r>
      <w:r>
        <w:rPr>
          <w:bCs/>
          <w:szCs w:val="21"/>
        </w:rPr>
        <w:t>肺心病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szCs w:val="21"/>
        </w:rPr>
      </w:pPr>
      <w:r>
        <w:rPr>
          <w:rFonts w:hint="eastAsia"/>
          <w:bCs/>
          <w:szCs w:val="21"/>
        </w:rPr>
        <w:t>恶性肿瘤： □</w:t>
      </w:r>
      <w:r>
        <w:rPr>
          <w:bCs/>
          <w:szCs w:val="21"/>
        </w:rPr>
        <w:t>肺癌</w:t>
      </w:r>
      <w:r>
        <w:rPr>
          <w:rFonts w:hint="eastAsia"/>
          <w:bCs/>
          <w:szCs w:val="21"/>
        </w:rPr>
        <w:t xml:space="preserve">  □ </w:t>
      </w:r>
      <w:r>
        <w:rPr>
          <w:bCs/>
          <w:szCs w:val="21"/>
        </w:rPr>
        <w:t>肝癌</w:t>
      </w:r>
      <w:r>
        <w:rPr>
          <w:rFonts w:hint="eastAsia"/>
          <w:bCs/>
          <w:szCs w:val="21"/>
        </w:rPr>
        <w:t xml:space="preserve">  □</w:t>
      </w:r>
      <w:r>
        <w:rPr>
          <w:bCs/>
          <w:szCs w:val="21"/>
        </w:rPr>
        <w:t>皮肤癌</w:t>
      </w:r>
      <w:r>
        <w:rPr>
          <w:rFonts w:hint="eastAsia"/>
          <w:bCs/>
          <w:szCs w:val="21"/>
        </w:rPr>
        <w:t xml:space="preserve">  □其他癌症 </w:t>
      </w:r>
      <w:r>
        <w:rPr>
          <w:rFonts w:hint="eastAsia"/>
          <w:bCs/>
          <w:szCs w:val="21"/>
          <w:u w:val="single"/>
        </w:rPr>
        <w:t xml:space="preserve">                  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szCs w:val="21"/>
        </w:rPr>
      </w:pPr>
      <w:r>
        <w:rPr>
          <w:rFonts w:hint="eastAsia"/>
          <w:bCs/>
          <w:szCs w:val="21"/>
        </w:rPr>
        <w:t>代谢性疾病： □</w:t>
      </w:r>
      <w:r>
        <w:rPr>
          <w:bCs/>
          <w:szCs w:val="21"/>
        </w:rPr>
        <w:t>糖尿病</w:t>
      </w:r>
      <w:r>
        <w:rPr>
          <w:rFonts w:hint="eastAsia"/>
          <w:bCs/>
          <w:szCs w:val="21"/>
        </w:rPr>
        <w:t xml:space="preserve"> □</w:t>
      </w:r>
      <w:r>
        <w:rPr>
          <w:bCs/>
          <w:szCs w:val="21"/>
        </w:rPr>
        <w:t>甲状腺功能亢进</w:t>
      </w:r>
      <w:r>
        <w:rPr>
          <w:rFonts w:hint="eastAsia"/>
          <w:bCs/>
          <w:szCs w:val="21"/>
        </w:rPr>
        <w:t xml:space="preserve">  □</w:t>
      </w:r>
      <w:r>
        <w:rPr>
          <w:bCs/>
          <w:szCs w:val="21"/>
        </w:rPr>
        <w:t>永久</w:t>
      </w:r>
      <w:r>
        <w:rPr>
          <w:rFonts w:hint="eastAsia"/>
          <w:bCs/>
          <w:szCs w:val="21"/>
        </w:rPr>
        <w:t>性</w:t>
      </w:r>
      <w:r>
        <w:rPr>
          <w:bCs/>
          <w:szCs w:val="21"/>
        </w:rPr>
        <w:t>甲状腺功能减退</w:t>
      </w:r>
      <w:r>
        <w:rPr>
          <w:rFonts w:hint="eastAsia"/>
          <w:bCs/>
          <w:szCs w:val="21"/>
        </w:rPr>
        <w:t xml:space="preserve">  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szCs w:val="21"/>
        </w:rPr>
      </w:pPr>
      <w:r>
        <w:rPr>
          <w:rFonts w:hint="eastAsia"/>
          <w:bCs/>
          <w:szCs w:val="21"/>
        </w:rPr>
        <w:t>骨关节疾病： □</w:t>
      </w:r>
      <w:r>
        <w:rPr>
          <w:bCs/>
          <w:szCs w:val="21"/>
        </w:rPr>
        <w:t>风湿性关节炎</w:t>
      </w:r>
      <w:r>
        <w:rPr>
          <w:rFonts w:hint="eastAsia"/>
          <w:bCs/>
          <w:szCs w:val="21"/>
        </w:rPr>
        <w:t xml:space="preserve">  □</w:t>
      </w:r>
      <w:r>
        <w:rPr>
          <w:bCs/>
          <w:szCs w:val="21"/>
        </w:rPr>
        <w:t>类风湿关节炎</w:t>
      </w:r>
      <w:r>
        <w:rPr>
          <w:rFonts w:hint="eastAsia"/>
          <w:bCs/>
          <w:szCs w:val="21"/>
        </w:rPr>
        <w:t xml:space="preserve">   □强直性脊柱炎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szCs w:val="21"/>
        </w:rPr>
      </w:pPr>
      <w:r>
        <w:rPr>
          <w:rFonts w:hint="eastAsia"/>
          <w:bCs/>
          <w:szCs w:val="21"/>
        </w:rPr>
        <w:t>其他： □ 其他慢性病</w:t>
      </w:r>
      <w:r>
        <w:rPr>
          <w:rFonts w:hint="eastAsia"/>
          <w:bCs/>
          <w:szCs w:val="21"/>
          <w:u w:val="single"/>
        </w:rPr>
        <w:t xml:space="preserve">                  </w:t>
      </w:r>
    </w:p>
    <w:p>
      <w:pPr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>15 是否完成本年度随访 □是 □否  未完成原因</w:t>
      </w:r>
      <w:r>
        <w:rPr>
          <w:rFonts w:hint="eastAsia"/>
          <w:szCs w:val="21"/>
        </w:rPr>
        <w:t xml:space="preserve"> □死亡 □搬迁  □未联系到  □其他</w:t>
      </w: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rFonts w:ascii="仿宋" w:hAnsi="仿宋" w:eastAsia="仿宋" w:cs="仿宋"/>
          <w:b/>
          <w:bCs/>
          <w:sz w:val="24"/>
        </w:rPr>
      </w:pPr>
      <w:r>
        <w:rPr>
          <w:rFonts w:hint="eastAsia"/>
          <w:szCs w:val="21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</w:rPr>
        <w:t>调查人：              审核人：            填报日期：     年     月     日</w:t>
      </w:r>
    </w:p>
    <w:p>
      <w:pPr>
        <w:spacing w:line="360" w:lineRule="auto"/>
        <w:rPr>
          <w:rFonts w:ascii="仿宋" w:hAnsi="仿宋" w:eastAsia="仿宋" w:cs="仿宋"/>
          <w:b/>
          <w:bCs/>
          <w:kern w:val="0"/>
          <w:sz w:val="24"/>
        </w:rPr>
        <w:sectPr>
          <w:pgSz w:w="11906" w:h="16838"/>
          <w:pgMar w:top="1418" w:right="1511" w:bottom="1418" w:left="1758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rPr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附件8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饮茶型地氟病问卷调查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您好！以下是关于饮茶型地氟病氟中毒的调查问卷。本问卷采用匿名调查方案，您的名字与隐私将不会出现在统计数据中，请您放心填写问卷。感谢您的配合！</w:t>
      </w: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一、基本情况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1、您的性别        男         女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2、您的年龄：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A、15岁及以下         B、16---25岁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C、26---45岁          D、46以上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3、您在此地居住有多久了？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A、10年以下  B、10-20年  C、20-30年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D、30-40年  E、40以上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4、您的受教育程度 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A、小学及以下  B、初中  C、高中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D、本科  E、硕士及以上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5、您的职业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A、农民  B、牧民   C、工人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D、企事业单位及公务员  E、其他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6、您是否有饮用砖茶的习惯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A、是     B、否</w:t>
      </w: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二、调查问题（100分）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1、长期大量饮用砖茶会对人体造成危害吗？（5分）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A、会   B、不会   C、不知道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2、为什么长期饮用砖茶会对人体造成危害？（10分）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A砖茶中氟含量超标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B砖茶中铝含量超标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C砖茶中茶含量超标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3、长期饮用砖茶会对人体造成哪些危害？（多选10分）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A、心脏病  B、大黄牙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C、四肢大关节或腰、髋关节疼痛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D、水肿   E、瘫痪  F、不清楚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4、您知道茶树哪个部分氟含量高吗？（10分）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A、嫩芽   B、老叶  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C、树干    D、不知道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5、怎样选择砖茶能够防止氟中毒？（10分）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A、饮用高氟茶   B、饮用低氟茶   C、不知道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6、砖茶氟含量的国家标准是多少？（10分）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A、≤300mg/kg   B、≤350mg/kg  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C、≤400mg/kg  D、﹥500mg/kg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7、氟斑牙（大黄牙）容易在哪些人群发病？（10分）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A、学龄前儿童   B、青壮年  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C、中老年   D、不清楚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8、氟骨症（四肢大关节或腰、髋关节疼痛）易在哪些人群高发？（10分）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A、8-12岁    B、30-50岁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C、60岁以上    D、不清楚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9、氟中毒可以治疗吗？（10分）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A、可以  B、不可以  C、不知道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10、氟中毒可以治愈吗？（10分）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A、可以  B、不可以  C、不知道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11、您认为引起本地区地氟病的原因是什么？（5分）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A、饮用高氟水   B、习惯性长期饮用高氟砖茶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C、不清楚</w:t>
      </w:r>
    </w:p>
    <w:p>
      <w:pPr>
        <w:spacing w:line="560" w:lineRule="exact"/>
        <w:ind w:firstLine="640" w:firstLineChars="200"/>
        <w:rPr>
          <w:sz w:val="32"/>
          <w:szCs w:val="32"/>
        </w:rPr>
      </w:pP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调查人：       审核人：        填报日期：   年     月     日</w:t>
      </w:r>
    </w:p>
    <w:p>
      <w:pPr>
        <w:spacing w:line="560" w:lineRule="exact"/>
        <w:rPr>
          <w:sz w:val="28"/>
          <w:szCs w:val="28"/>
        </w:rPr>
      </w:pPr>
    </w:p>
    <w:p>
      <w:pPr>
        <w:spacing w:line="560" w:lineRule="exact"/>
        <w:rPr>
          <w:sz w:val="28"/>
          <w:szCs w:val="28"/>
        </w:rPr>
      </w:pPr>
    </w:p>
    <w:p>
      <w:pPr>
        <w:spacing w:line="560" w:lineRule="exact"/>
        <w:rPr>
          <w:sz w:val="28"/>
          <w:szCs w:val="28"/>
        </w:rPr>
      </w:pPr>
    </w:p>
    <w:p>
      <w:pPr>
        <w:spacing w:line="560" w:lineRule="exact"/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iberation Sans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0000000000000000000"/>
    <w:charset w:val="86"/>
    <w:family w:val="auto"/>
    <w:pitch w:val="default"/>
    <w:sig w:usb0="00000000" w:usb1="00000000" w:usb2="00000016" w:usb3="00000000" w:csb0="602E01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5" o:spid="_x0000_s1025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- 13 -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Style w:val="12"/>
      </w:rPr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25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4"/>
      <w:jc w:val="center"/>
      <w:rPr>
        <w:rStyle w:val="12"/>
      </w:rPr>
    </w:pPr>
  </w:p>
  <w:p>
    <w:pPr>
      <w:pStyle w:val="4"/>
      <w:rPr>
        <w:rStyle w:val="12"/>
      </w:rPr>
    </w:pP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jc w:val="center"/>
      <w:rPr>
        <w:rStyle w:val="12"/>
      </w:rPr>
    </w:pPr>
  </w:p>
  <w:p>
    <w:pPr>
      <w:pStyle w:val="4"/>
      <w:framePr w:wrap="around" w:vAnchor="text" w:hAnchor="margin" w:xAlign="center" w:y="1"/>
      <w:jc w:val="center"/>
      <w:rPr>
        <w:rStyle w:val="12"/>
      </w:rPr>
    </w:pPr>
  </w:p>
  <w:p>
    <w:pPr>
      <w:pStyle w:val="4"/>
      <w:framePr w:wrap="around" w:vAnchor="text" w:hAnchor="margin" w:xAlign="center" w:y="1"/>
      <w:rPr>
        <w:rStyle w:val="12"/>
      </w:rPr>
    </w:pPr>
  </w:p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jc w:val="center"/>
      <w:rPr>
        <w:rStyle w:val="12"/>
      </w:rPr>
    </w:pPr>
  </w:p>
  <w:p>
    <w:pPr>
      <w:pStyle w:val="4"/>
      <w:framePr w:wrap="around" w:vAnchor="text" w:hAnchor="margin" w:xAlign="center" w:y="1"/>
      <w:jc w:val="center"/>
      <w:rPr>
        <w:rStyle w:val="12"/>
      </w:rPr>
    </w:pPr>
  </w:p>
  <w:p>
    <w:pPr>
      <w:pStyle w:val="4"/>
      <w:framePr w:wrap="around" w:vAnchor="text" w:hAnchor="margin" w:xAlign="center" w:y="1"/>
      <w:rPr>
        <w:rStyle w:val="12"/>
      </w:rPr>
    </w:pP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BC4716"/>
    <w:multiLevelType w:val="multilevel"/>
    <w:tmpl w:val="0CBC4716"/>
    <w:lvl w:ilvl="0" w:tentative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516334"/>
    <w:multiLevelType w:val="singleLevel"/>
    <w:tmpl w:val="4F516334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QxNzk2NGIzYmY1NTUxMzkyODJmNDYwYzUzN2JkOTQifQ=="/>
  </w:docVars>
  <w:rsids>
    <w:rsidRoot w:val="00736BE2"/>
    <w:rsid w:val="000D413B"/>
    <w:rsid w:val="00156925"/>
    <w:rsid w:val="001A5697"/>
    <w:rsid w:val="0033618D"/>
    <w:rsid w:val="00405F15"/>
    <w:rsid w:val="00736BE2"/>
    <w:rsid w:val="008028DE"/>
    <w:rsid w:val="00997300"/>
    <w:rsid w:val="3565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qFormat/>
    <w:uiPriority w:val="0"/>
    <w:pPr>
      <w:suppressLineNumbers/>
      <w:spacing w:before="120" w:after="120"/>
    </w:pPr>
    <w:rPr>
      <w:i/>
      <w:iCs/>
      <w:sz w:val="24"/>
    </w:rPr>
  </w:style>
  <w:style w:type="paragraph" w:styleId="3">
    <w:name w:val="Body Text"/>
    <w:basedOn w:val="1"/>
    <w:link w:val="15"/>
    <w:uiPriority w:val="0"/>
    <w:pPr>
      <w:spacing w:after="140" w:line="276" w:lineRule="auto"/>
    </w:pPr>
  </w:style>
  <w:style w:type="paragraph" w:styleId="4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"/>
    <w:basedOn w:val="3"/>
    <w:uiPriority w:val="0"/>
  </w:style>
  <w:style w:type="paragraph" w:styleId="7">
    <w:name w:val="Body Text 2"/>
    <w:basedOn w:val="1"/>
    <w:link w:val="16"/>
    <w:qFormat/>
    <w:uiPriority w:val="0"/>
    <w:pPr>
      <w:spacing w:after="120" w:line="480" w:lineRule="auto"/>
    </w:pPr>
  </w:style>
  <w:style w:type="table" w:styleId="9">
    <w:name w:val="Table Grid"/>
    <w:basedOn w:val="8"/>
    <w:qFormat/>
    <w:uiPriority w:val="0"/>
    <w:pPr>
      <w:widowControl w:val="0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page number"/>
    <w:basedOn w:val="10"/>
    <w:unhideWhenUsed/>
    <w:qFormat/>
    <w:uiPriority w:val="99"/>
  </w:style>
  <w:style w:type="character" w:customStyle="1" w:styleId="13">
    <w:name w:val="页眉 Char"/>
    <w:basedOn w:val="10"/>
    <w:link w:val="5"/>
    <w:uiPriority w:val="0"/>
    <w:rPr>
      <w:sz w:val="18"/>
      <w:szCs w:val="18"/>
    </w:rPr>
  </w:style>
  <w:style w:type="character" w:customStyle="1" w:styleId="14">
    <w:name w:val="页脚 Char"/>
    <w:basedOn w:val="10"/>
    <w:link w:val="4"/>
    <w:uiPriority w:val="0"/>
    <w:rPr>
      <w:sz w:val="18"/>
      <w:szCs w:val="18"/>
    </w:rPr>
  </w:style>
  <w:style w:type="character" w:customStyle="1" w:styleId="15">
    <w:name w:val="正文文本 Char"/>
    <w:basedOn w:val="10"/>
    <w:link w:val="3"/>
    <w:uiPriority w:val="0"/>
    <w:rPr>
      <w:rFonts w:ascii="Calibri" w:hAnsi="Calibri" w:eastAsia="宋体" w:cs="Times New Roman"/>
      <w:szCs w:val="24"/>
    </w:rPr>
  </w:style>
  <w:style w:type="character" w:customStyle="1" w:styleId="16">
    <w:name w:val="正文文本 2 Char"/>
    <w:basedOn w:val="10"/>
    <w:link w:val="7"/>
    <w:uiPriority w:val="0"/>
    <w:rPr>
      <w:rFonts w:ascii="Calibri" w:hAnsi="Calibri" w:eastAsia="宋体" w:cs="Times New Roman"/>
      <w:szCs w:val="24"/>
    </w:rPr>
  </w:style>
  <w:style w:type="character" w:customStyle="1" w:styleId="17">
    <w:name w:val="默认段落字体1"/>
    <w:uiPriority w:val="0"/>
  </w:style>
  <w:style w:type="paragraph" w:customStyle="1" w:styleId="18">
    <w:name w:val="Heading"/>
    <w:basedOn w:val="1"/>
    <w:next w:val="3"/>
    <w:uiPriority w:val="0"/>
    <w:pPr>
      <w:keepNext/>
      <w:spacing w:before="240" w:after="120"/>
    </w:pPr>
    <w:rPr>
      <w:rFonts w:ascii="Liberation Sans" w:hAnsi="Liberation Sans" w:eastAsia="Noto Sans CJK SC Regular" w:cs="Noto Sans CJK SC Regular"/>
      <w:sz w:val="28"/>
      <w:szCs w:val="28"/>
    </w:rPr>
  </w:style>
  <w:style w:type="paragraph" w:customStyle="1" w:styleId="19">
    <w:name w:val="Index"/>
    <w:basedOn w:val="1"/>
    <w:uiPriority w:val="0"/>
    <w:pPr>
      <w:suppressLineNumbers/>
    </w:pPr>
  </w:style>
  <w:style w:type="paragraph" w:customStyle="1" w:styleId="20">
    <w:name w:val="样式 仿宋_GB2312 三号"/>
    <w:basedOn w:val="1"/>
    <w:qFormat/>
    <w:uiPriority w:val="0"/>
    <w:pPr>
      <w:ind w:firstLine="200" w:firstLineChars="200"/>
    </w:pPr>
    <w:rPr>
      <w:rFonts w:ascii="仿宋_GB2312" w:eastAsia="仿宋_GB2312"/>
      <w:sz w:val="32"/>
      <w:szCs w:val="32"/>
    </w:rPr>
  </w:style>
  <w:style w:type="paragraph" w:customStyle="1" w:styleId="21">
    <w:name w:val="样式 样式 仿宋_GB2312 + Times New Roman 首行缩进:  2 字符"/>
    <w:basedOn w:val="22"/>
    <w:qFormat/>
    <w:uiPriority w:val="0"/>
    <w:pPr>
      <w:ind w:firstLine="640"/>
    </w:pPr>
    <w:rPr>
      <w:rFonts w:ascii="Times New Roman" w:cs="宋体"/>
      <w:szCs w:val="20"/>
    </w:rPr>
  </w:style>
  <w:style w:type="paragraph" w:customStyle="1" w:styleId="22">
    <w:name w:val="样式 仿宋_GB2312"/>
    <w:basedOn w:val="1"/>
    <w:qFormat/>
    <w:uiPriority w:val="0"/>
    <w:pPr>
      <w:ind w:firstLine="200" w:firstLineChars="200"/>
    </w:pPr>
    <w:rPr>
      <w:rFonts w:ascii="仿宋_GB2312" w:eastAsia="仿宋_GB2312"/>
      <w:sz w:val="32"/>
    </w:r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  <w:jc w:val="left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  <w:style w:type="character" w:customStyle="1" w:styleId="24">
    <w:name w:val="font51"/>
    <w:qFormat/>
    <w:uiPriority w:val="0"/>
    <w:rPr>
      <w:rFonts w:hint="eastAsia" w:ascii="黑体" w:hAnsi="宋体" w:eastAsia="黑体" w:cs="黑体"/>
      <w:color w:val="000000"/>
      <w:sz w:val="16"/>
      <w:szCs w:val="16"/>
      <w:u w:val="none"/>
    </w:rPr>
  </w:style>
  <w:style w:type="paragraph" w:customStyle="1" w:styleId="25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5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50</Pages>
  <Words>3593</Words>
  <Characters>20485</Characters>
  <Lines>170</Lines>
  <Paragraphs>48</Paragraphs>
  <TotalTime>4</TotalTime>
  <ScaleCrop>false</ScaleCrop>
  <LinksUpToDate>false</LinksUpToDate>
  <CharactersWithSpaces>24030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2023-06-06T01:27:00Z</dcterms:created>
  <dc:creator>达拉特旗政务服务局(拟稿)</dc:creator>
  <cp:lastModifiedBy>Lenovo</cp:lastModifiedBy>
  <cp:lastPrinted>2023-06-06T01:29:00Z</cp:lastPrinted>
  <dcterms:modified xsi:type="dcterms:W3CDTF">2023-12-25T03:08:08Z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93A1EA2156104CA4B3A05ED700674B46_12</vt:lpwstr>
  </property>
</Properties>
</file>