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16" w:rsidRPr="006315E2" w:rsidRDefault="00996416" w:rsidP="006315E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315E2">
        <w:rPr>
          <w:rFonts w:ascii="方正小标宋简体" w:eastAsia="方正小标宋简体" w:hint="eastAsia"/>
          <w:sz w:val="44"/>
          <w:szCs w:val="44"/>
        </w:rPr>
        <w:t>达拉特旗人民政府办公室关于编制2024年</w:t>
      </w:r>
    </w:p>
    <w:p w:rsidR="00996416" w:rsidRPr="006315E2" w:rsidRDefault="00996416" w:rsidP="006315E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315E2">
        <w:rPr>
          <w:rFonts w:ascii="方正小标宋简体" w:eastAsia="方正小标宋简体" w:hint="eastAsia"/>
          <w:sz w:val="44"/>
          <w:szCs w:val="44"/>
        </w:rPr>
        <w:t>政府投资项目计划的通知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  <w:r w:rsidRPr="006315E2">
        <w:rPr>
          <w:rFonts w:ascii="仿宋_GB2312" w:eastAsia="仿宋_GB2312" w:hint="eastAsia"/>
          <w:sz w:val="32"/>
          <w:szCs w:val="32"/>
        </w:rPr>
        <w:t>各苏木镇人民政府，各街道办事处，旗直各部门，各开发区（园区），各直属单位，各企事业单位：</w:t>
      </w:r>
    </w:p>
    <w:p w:rsidR="00996416" w:rsidRPr="006315E2" w:rsidRDefault="006315E2" w:rsidP="009964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96416" w:rsidRPr="006315E2">
        <w:rPr>
          <w:rFonts w:ascii="仿宋_GB2312" w:eastAsia="仿宋_GB2312" w:hint="eastAsia"/>
          <w:sz w:val="32"/>
          <w:szCs w:val="32"/>
        </w:rPr>
        <w:t>为进一步规范使用各类政府投资资金，依据《政府投资条例》等有关规定，结合我旗2023年财政收支状况和经济社会发展实际，现拟编制2024年全旗政府投资项目计划。</w:t>
      </w:r>
    </w:p>
    <w:p w:rsidR="00996416" w:rsidRPr="006315E2" w:rsidRDefault="006315E2" w:rsidP="009964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96416" w:rsidRPr="006315E2">
        <w:rPr>
          <w:rFonts w:ascii="仿宋_GB2312" w:eastAsia="仿宋_GB2312" w:hint="eastAsia"/>
          <w:sz w:val="32"/>
          <w:szCs w:val="32"/>
        </w:rPr>
        <w:t>各部门要结合我旗经济社会发展客观实际，以及重点项目建设必要性和可行性，按照国民经济和社会发展规划、空间规划、区域规划、专项规划等要求，提出2024年拟申请立项审批项目，于2023年8月31日前报旗发改委、财政局审核，由旗发改委汇总后报请旗人民政府常务会议研究审议。</w:t>
      </w:r>
    </w:p>
    <w:p w:rsidR="00996416" w:rsidRPr="006315E2" w:rsidRDefault="006315E2" w:rsidP="009964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96416" w:rsidRPr="006315E2">
        <w:rPr>
          <w:rFonts w:ascii="仿宋_GB2312" w:eastAsia="仿宋_GB2312" w:hint="eastAsia"/>
          <w:sz w:val="32"/>
          <w:szCs w:val="32"/>
        </w:rPr>
        <w:t>政府投资项目计划一经下达，各单位必须严格执行，计划外新增的政府投资项目旗财政将不予提供资金支持，项目投资主管部门不再进行审批。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  <w:r w:rsidRPr="006315E2">
        <w:rPr>
          <w:rFonts w:ascii="仿宋_GB2312" w:eastAsia="仿宋_GB2312" w:hint="eastAsia"/>
          <w:sz w:val="32"/>
          <w:szCs w:val="32"/>
        </w:rPr>
        <w:t xml:space="preserve"> </w:t>
      </w:r>
    </w:p>
    <w:p w:rsidR="00996416" w:rsidRPr="006315E2" w:rsidRDefault="006315E2" w:rsidP="009964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96416" w:rsidRPr="006315E2">
        <w:rPr>
          <w:rFonts w:ascii="仿宋_GB2312" w:eastAsia="仿宋_GB2312" w:hint="eastAsia"/>
          <w:sz w:val="32"/>
          <w:szCs w:val="32"/>
        </w:rPr>
        <w:t>附件：达拉特旗2024年政府投资项目计划表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  <w:r w:rsidRPr="006315E2">
        <w:rPr>
          <w:rFonts w:ascii="仿宋_GB2312" w:eastAsia="仿宋_GB2312" w:hint="eastAsia"/>
          <w:sz w:val="32"/>
          <w:szCs w:val="32"/>
        </w:rPr>
        <w:lastRenderedPageBreak/>
        <w:t>（发改委张  勤：2259664，191221373@qq.com；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  <w:r w:rsidRPr="006315E2">
        <w:rPr>
          <w:rFonts w:ascii="仿宋_GB2312" w:eastAsia="仿宋_GB2312" w:hint="eastAsia"/>
          <w:sz w:val="32"/>
          <w:szCs w:val="32"/>
        </w:rPr>
        <w:t>财政局李柄璇：5225296，670966128@qq.com ）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6315E2" w:rsidP="009964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996416" w:rsidRPr="006315E2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  <w:r w:rsidRPr="006315E2">
        <w:rPr>
          <w:rFonts w:ascii="仿宋_GB2312" w:eastAsia="仿宋_GB2312" w:hint="eastAsia"/>
          <w:sz w:val="32"/>
          <w:szCs w:val="32"/>
        </w:rPr>
        <w:t xml:space="preserve">                             2023年7月18日</w:t>
      </w: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6416" w:rsidRPr="006315E2" w:rsidRDefault="00996416" w:rsidP="00996416">
      <w:pPr>
        <w:rPr>
          <w:rFonts w:ascii="仿宋_GB2312" w:eastAsia="仿宋_GB2312" w:hint="eastAsia"/>
          <w:sz w:val="32"/>
          <w:szCs w:val="32"/>
        </w:rPr>
      </w:pPr>
    </w:p>
    <w:p w:rsidR="00997300" w:rsidRPr="006315E2" w:rsidRDefault="00997300" w:rsidP="00996416">
      <w:pPr>
        <w:rPr>
          <w:rFonts w:ascii="仿宋_GB2312" w:eastAsia="仿宋_GB2312" w:hint="eastAsia"/>
          <w:sz w:val="32"/>
          <w:szCs w:val="32"/>
        </w:rPr>
      </w:pPr>
    </w:p>
    <w:sectPr w:rsidR="00997300" w:rsidRPr="006315E2" w:rsidSect="006315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67" w:rsidRDefault="00074F67" w:rsidP="00996416">
      <w:r>
        <w:separator/>
      </w:r>
    </w:p>
  </w:endnote>
  <w:endnote w:type="continuationSeparator" w:id="0">
    <w:p w:rsidR="00074F67" w:rsidRDefault="00074F67" w:rsidP="0099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67" w:rsidRDefault="00074F67" w:rsidP="00996416">
      <w:r>
        <w:separator/>
      </w:r>
    </w:p>
  </w:footnote>
  <w:footnote w:type="continuationSeparator" w:id="0">
    <w:p w:rsidR="00074F67" w:rsidRDefault="00074F67" w:rsidP="00996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416"/>
    <w:rsid w:val="00074F67"/>
    <w:rsid w:val="00156925"/>
    <w:rsid w:val="001A5697"/>
    <w:rsid w:val="0033618D"/>
    <w:rsid w:val="006315E2"/>
    <w:rsid w:val="008028DE"/>
    <w:rsid w:val="00996416"/>
    <w:rsid w:val="00997300"/>
    <w:rsid w:val="00D0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9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4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4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2023-09-04T03:34:00Z</dcterms:created>
  <dcterms:modified xsi:type="dcterms:W3CDTF">2023-09-04T03:49:00Z</dcterms:modified>
</cp:coreProperties>
</file>