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5D" w:rsidRDefault="0096675D" w:rsidP="0096675D">
      <w:pPr>
        <w:rPr>
          <w:rFonts w:ascii="黑体" w:eastAsia="黑体" w:hAnsi="黑体" w:cs="黑体"/>
          <w:sz w:val="32"/>
          <w:szCs w:val="32"/>
        </w:rPr>
      </w:pPr>
      <w:r>
        <w:rPr>
          <w:rFonts w:ascii="黑体" w:eastAsia="黑体" w:hAnsi="黑体" w:cs="黑体" w:hint="eastAsia"/>
          <w:sz w:val="32"/>
          <w:szCs w:val="32"/>
        </w:rPr>
        <w:t>附件2</w:t>
      </w:r>
    </w:p>
    <w:p w:rsidR="0096675D" w:rsidRDefault="0096675D" w:rsidP="0096675D">
      <w:pPr>
        <w:jc w:val="center"/>
        <w:rPr>
          <w:rFonts w:ascii="方正公文小标宋" w:eastAsia="方正公文小标宋" w:hAnsi="方正公文小标宋" w:cs="方正公文小标宋"/>
          <w:sz w:val="44"/>
          <w:szCs w:val="44"/>
        </w:rPr>
      </w:pPr>
      <w:r>
        <w:rPr>
          <w:rFonts w:ascii="方正公文小标宋" w:eastAsia="方正公文小标宋" w:hAnsi="方正公文小标宋" w:cs="方正公文小标宋" w:hint="eastAsia"/>
          <w:sz w:val="44"/>
          <w:szCs w:val="44"/>
        </w:rPr>
        <w:t>2024年秋季入学新生家长承诺书</w:t>
      </w:r>
    </w:p>
    <w:p w:rsidR="0096675D" w:rsidRDefault="0096675D" w:rsidP="0096675D">
      <w:pPr>
        <w:rPr>
          <w:rFonts w:ascii="仿宋_GB2312" w:eastAsia="仿宋_GB2312" w:hAnsi="仿宋_GB2312" w:cs="仿宋_GB2312"/>
          <w:sz w:val="32"/>
          <w:szCs w:val="32"/>
        </w:rPr>
      </w:pPr>
      <w:r>
        <w:rPr>
          <w:rFonts w:ascii="仿宋_GB2312" w:eastAsia="仿宋_GB2312" w:hAnsi="仿宋_GB2312" w:cs="仿宋_GB2312" w:hint="eastAsia"/>
          <w:sz w:val="32"/>
          <w:szCs w:val="32"/>
        </w:rPr>
        <w:t>各位家长：</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为进一步规范中小学幼儿园招生工作，根据《达拉特旗2024年秋季中小学幼儿园新生入学方案》要求，诚请广大家长做出郑重承诺，确保</w:t>
      </w:r>
      <w:proofErr w:type="gramStart"/>
      <w:r>
        <w:rPr>
          <w:rFonts w:ascii="仿宋_GB2312" w:eastAsia="仿宋_GB2312" w:hAnsi="仿宋_GB2312" w:cs="仿宋_GB2312" w:hint="eastAsia"/>
          <w:sz w:val="32"/>
          <w:szCs w:val="32"/>
        </w:rPr>
        <w:t>您注册</w:t>
      </w:r>
      <w:proofErr w:type="gramEnd"/>
      <w:r>
        <w:rPr>
          <w:rFonts w:ascii="仿宋_GB2312" w:eastAsia="仿宋_GB2312" w:hAnsi="仿宋_GB2312" w:cs="仿宋_GB2312" w:hint="eastAsia"/>
          <w:sz w:val="32"/>
          <w:szCs w:val="32"/>
        </w:rPr>
        <w:t>的信息真实。</w:t>
      </w:r>
    </w:p>
    <w:p w:rsidR="0096675D" w:rsidRDefault="0096675D" w:rsidP="0096675D">
      <w:pPr>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一、学位类型</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学位1:简称：自有房；</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学位2:简称：自有公寓；</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学位3:租房；</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4：一是提供虚假资料、虚假证明或注册信息错误的新生；二是2023年秋季注册但未入学或已入学而自行退学的新生；三是已注册，但未在规定时间内提供或拍照上传审核资料的新生，未在规定时间内办理入学手续的新生。属于本学位的新生将</w:t>
      </w:r>
      <w:proofErr w:type="gramStart"/>
      <w:r>
        <w:rPr>
          <w:rFonts w:ascii="仿宋_GB2312" w:eastAsia="仿宋_GB2312" w:hAnsi="仿宋_GB2312" w:cs="仿宋_GB2312" w:hint="eastAsia"/>
          <w:sz w:val="32"/>
          <w:szCs w:val="32"/>
        </w:rPr>
        <w:t>由教体局</w:t>
      </w:r>
      <w:proofErr w:type="gramEnd"/>
      <w:r>
        <w:rPr>
          <w:rFonts w:ascii="仿宋_GB2312" w:eastAsia="仿宋_GB2312" w:hAnsi="仿宋_GB2312" w:cs="仿宋_GB2312" w:hint="eastAsia"/>
          <w:sz w:val="32"/>
          <w:szCs w:val="32"/>
        </w:rPr>
        <w:t>随机安排到有空余学位的学校入学。</w:t>
      </w:r>
    </w:p>
    <w:p w:rsidR="0096675D" w:rsidRDefault="0096675D" w:rsidP="0096675D">
      <w:pPr>
        <w:ind w:firstLineChars="200" w:firstLine="640"/>
        <w:rPr>
          <w:rFonts w:ascii="黑体" w:eastAsia="黑体" w:hAnsi="黑体" w:cs="黑体"/>
          <w:sz w:val="32"/>
          <w:szCs w:val="32"/>
        </w:rPr>
      </w:pPr>
      <w:r>
        <w:rPr>
          <w:rFonts w:ascii="黑体" w:eastAsia="黑体" w:hAnsi="黑体" w:cs="黑体" w:hint="eastAsia"/>
          <w:sz w:val="32"/>
          <w:szCs w:val="32"/>
        </w:rPr>
        <w:t>二 、分配方式</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位1第一批分配，学位2第二批分配，学位3第三批分配。每一批次学位的注册人数超过计划招生人数，且在该校招生区域无法合理调整的情况下，采取电脑摇号入学。电脑摇号在纪检、媒体、家长代表的监督下进行。分配时已入住优先于未入住、房屋产权规划用途住宅优先于公寓，如果</w:t>
      </w:r>
      <w:r>
        <w:rPr>
          <w:rFonts w:ascii="仿宋_GB2312" w:eastAsia="仿宋_GB2312" w:hAnsi="仿宋_GB2312" w:cs="仿宋_GB2312" w:hint="eastAsia"/>
          <w:sz w:val="32"/>
          <w:szCs w:val="32"/>
        </w:rPr>
        <w:lastRenderedPageBreak/>
        <w:t>某一类型上学人数超过招生计划，实行电脑摇号入学或</w:t>
      </w:r>
      <w:proofErr w:type="gramStart"/>
      <w:r>
        <w:rPr>
          <w:rFonts w:ascii="仿宋_GB2312" w:eastAsia="仿宋_GB2312" w:hAnsi="仿宋_GB2312" w:cs="仿宋_GB2312" w:hint="eastAsia"/>
          <w:sz w:val="32"/>
          <w:szCs w:val="32"/>
        </w:rPr>
        <w:t>采取多校划片</w:t>
      </w:r>
      <w:proofErr w:type="gramEnd"/>
      <w:r>
        <w:rPr>
          <w:rFonts w:ascii="仿宋_GB2312" w:eastAsia="仿宋_GB2312" w:hAnsi="仿宋_GB2312" w:cs="仿宋_GB2312" w:hint="eastAsia"/>
          <w:sz w:val="32"/>
          <w:szCs w:val="32"/>
        </w:rPr>
        <w:t>，即同一小区新生可能分配到几个学校。</w:t>
      </w:r>
    </w:p>
    <w:p w:rsidR="0096675D" w:rsidRDefault="0096675D" w:rsidP="0096675D">
      <w:pPr>
        <w:ind w:firstLineChars="200" w:firstLine="640"/>
        <w:rPr>
          <w:rFonts w:ascii="黑体" w:eastAsia="黑体" w:hAnsi="黑体" w:cs="黑体"/>
          <w:sz w:val="32"/>
          <w:szCs w:val="32"/>
        </w:rPr>
      </w:pPr>
      <w:r>
        <w:rPr>
          <w:rFonts w:ascii="黑体" w:eastAsia="黑体" w:hAnsi="黑体" w:cs="黑体" w:hint="eastAsia"/>
          <w:sz w:val="32"/>
          <w:szCs w:val="32"/>
        </w:rPr>
        <w:t>三 、家长承诺</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 本人已认真阅读《达拉特旗2024年秋季中小学幼儿园新生入学方案》，并且完全熟知有关招生工作的政策要求。</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2.本人熟知同一类型学位新生注册人数超过学校招生人数，实行电脑摇号入学。小学招生片区有四个，初中招生片区有两个。如果摇号可能被分配到片区内任意一所学校。</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3.本人熟知每个新生只提供一次居住信息，招生结果公布后，不允许再提供其他房产信息，服从招生工作不再受理的规定。</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本人确保注册信息和所提供的任何证件、任何资料均真实、有效，如果在复核过程中查出有假证件、假证明或在入户调查过程中发现与登记时所提供的材料不符的情况以及受到举报，本人遵守承诺，不再提供任何材料，子女入学</w:t>
      </w:r>
      <w:proofErr w:type="gramStart"/>
      <w:r>
        <w:rPr>
          <w:rFonts w:ascii="仿宋_GB2312" w:eastAsia="仿宋_GB2312" w:hAnsi="仿宋_GB2312" w:cs="仿宋_GB2312" w:hint="eastAsia"/>
          <w:sz w:val="32"/>
          <w:szCs w:val="32"/>
        </w:rPr>
        <w:t>服从教体局</w:t>
      </w:r>
      <w:proofErr w:type="gramEnd"/>
      <w:r>
        <w:rPr>
          <w:rFonts w:ascii="仿宋_GB2312" w:eastAsia="仿宋_GB2312" w:hAnsi="仿宋_GB2312" w:cs="仿宋_GB2312" w:hint="eastAsia"/>
          <w:sz w:val="32"/>
          <w:szCs w:val="32"/>
        </w:rPr>
        <w:t>随机安排。</w:t>
      </w:r>
    </w:p>
    <w:p w:rsidR="0096675D" w:rsidRDefault="0096675D" w:rsidP="0096675D">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说明：此承诺书必须由入学新生家长(监护人)亲自签字并摁手印。</w:t>
      </w:r>
    </w:p>
    <w:p w:rsidR="0096675D" w:rsidRDefault="0096675D" w:rsidP="0096675D">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学生姓名：</w:t>
      </w:r>
    </w:p>
    <w:p w:rsidR="0096675D" w:rsidRDefault="0096675D" w:rsidP="0096675D">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承诺人签字：</w:t>
      </w:r>
    </w:p>
    <w:p w:rsidR="0096675D" w:rsidRDefault="0096675D" w:rsidP="0096675D">
      <w:pPr>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2024年  月   日</w:t>
      </w:r>
    </w:p>
    <w:p w:rsidR="007B3764" w:rsidRDefault="007B3764">
      <w:bookmarkStart w:id="0" w:name="_GoBack"/>
      <w:bookmarkEnd w:id="0"/>
    </w:p>
    <w:sectPr w:rsidR="007B37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CA" w:rsidRDefault="009E36CA" w:rsidP="0096675D">
      <w:r>
        <w:separator/>
      </w:r>
    </w:p>
  </w:endnote>
  <w:endnote w:type="continuationSeparator" w:id="0">
    <w:p w:rsidR="009E36CA" w:rsidRDefault="009E36CA" w:rsidP="0096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公文小标宋">
    <w:altName w:val="微软雅黑"/>
    <w:charset w:val="86"/>
    <w:family w:val="auto"/>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CA" w:rsidRDefault="009E36CA" w:rsidP="0096675D">
      <w:r>
        <w:separator/>
      </w:r>
    </w:p>
  </w:footnote>
  <w:footnote w:type="continuationSeparator" w:id="0">
    <w:p w:rsidR="009E36CA" w:rsidRDefault="009E36CA" w:rsidP="009667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2B"/>
    <w:rsid w:val="007A592B"/>
    <w:rsid w:val="007B3764"/>
    <w:rsid w:val="0096675D"/>
    <w:rsid w:val="009E3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667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75D"/>
    <w:rPr>
      <w:sz w:val="18"/>
      <w:szCs w:val="18"/>
    </w:rPr>
  </w:style>
  <w:style w:type="paragraph" w:styleId="a4">
    <w:name w:val="footer"/>
    <w:basedOn w:val="a"/>
    <w:link w:val="Char0"/>
    <w:uiPriority w:val="99"/>
    <w:unhideWhenUsed/>
    <w:rsid w:val="0096675D"/>
    <w:pPr>
      <w:tabs>
        <w:tab w:val="center" w:pos="4153"/>
        <w:tab w:val="right" w:pos="8306"/>
      </w:tabs>
      <w:snapToGrid w:val="0"/>
      <w:jc w:val="left"/>
    </w:pPr>
    <w:rPr>
      <w:sz w:val="18"/>
      <w:szCs w:val="18"/>
    </w:rPr>
  </w:style>
  <w:style w:type="character" w:customStyle="1" w:styleId="Char0">
    <w:name w:val="页脚 Char"/>
    <w:basedOn w:val="a0"/>
    <w:link w:val="a4"/>
    <w:uiPriority w:val="99"/>
    <w:rsid w:val="009667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6675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67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675D"/>
    <w:rPr>
      <w:sz w:val="18"/>
      <w:szCs w:val="18"/>
    </w:rPr>
  </w:style>
  <w:style w:type="paragraph" w:styleId="a4">
    <w:name w:val="footer"/>
    <w:basedOn w:val="a"/>
    <w:link w:val="Char0"/>
    <w:uiPriority w:val="99"/>
    <w:unhideWhenUsed/>
    <w:rsid w:val="0096675D"/>
    <w:pPr>
      <w:tabs>
        <w:tab w:val="center" w:pos="4153"/>
        <w:tab w:val="right" w:pos="8306"/>
      </w:tabs>
      <w:snapToGrid w:val="0"/>
      <w:jc w:val="left"/>
    </w:pPr>
    <w:rPr>
      <w:sz w:val="18"/>
      <w:szCs w:val="18"/>
    </w:rPr>
  </w:style>
  <w:style w:type="character" w:customStyle="1" w:styleId="Char0">
    <w:name w:val="页脚 Char"/>
    <w:basedOn w:val="a0"/>
    <w:link w:val="a4"/>
    <w:uiPriority w:val="99"/>
    <w:rsid w:val="009667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Company>微软中国</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达拉特旗人民政府(拟稿)</dc:creator>
  <cp:keywords/>
  <dc:description/>
  <cp:lastModifiedBy>达拉特旗人民政府(拟稿)</cp:lastModifiedBy>
  <cp:revision>2</cp:revision>
  <dcterms:created xsi:type="dcterms:W3CDTF">2024-05-16T02:23:00Z</dcterms:created>
  <dcterms:modified xsi:type="dcterms:W3CDTF">2024-05-16T02:23:00Z</dcterms:modified>
</cp:coreProperties>
</file>