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B432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left="140"/>
        <w:jc w:val="both"/>
        <w:textAlignment w:val="auto"/>
        <w:rPr>
          <w:rFonts w:hint="eastAsia" w:ascii="宋体" w:hAnsi="等线" w:eastAsia="等线" w:cs="Times New Roman"/>
          <w:kern w:val="2"/>
          <w:sz w:val="32"/>
          <w:szCs w:val="32"/>
          <w:lang w:val="en-US" w:eastAsia="zh-CN" w:bidi="mn-Mong-CN"/>
        </w:rPr>
      </w:pPr>
    </w:p>
    <w:p w14:paraId="69DC25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  <w:t>达拉特旗人民政府办公室关于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  <w:lang w:eastAsia="zh-CN"/>
        </w:rPr>
        <w:t>调整</w:t>
      </w:r>
    </w:p>
    <w:p w14:paraId="4CD9E9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  <w:t>旗人民政府领导班子工作分工的通知</w:t>
      </w:r>
    </w:p>
    <w:p w14:paraId="1E7C53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</w:p>
    <w:p w14:paraId="417725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各开发区（园区）管委会，各苏木镇人民政府，各街道办事处，旗直各部门，各直属单位，各旗属国有企业：</w:t>
      </w:r>
    </w:p>
    <w:p w14:paraId="5094EE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经旗人民政府研究，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决定调整政府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领导班子分工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，现将有关事宜通知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  <w:t>如下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eastAsia="zh-CN"/>
        </w:rPr>
        <w:t>。</w:t>
      </w:r>
    </w:p>
    <w:p w14:paraId="2104A4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一、领导班子分工</w:t>
      </w:r>
    </w:p>
    <w:p w14:paraId="1ED8962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张伟雄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 xml:space="preserve">  旗委副书记、政府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代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旗长</w:t>
      </w:r>
    </w:p>
    <w:p w14:paraId="1FF3ED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主持旗人民政府全面工作，负责审计工作。</w:t>
      </w:r>
    </w:p>
    <w:p w14:paraId="2FD19A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分管审计局。</w:t>
      </w:r>
    </w:p>
    <w:p w14:paraId="0187DB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陈喜荣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旗委常委、政府副旗长</w:t>
      </w:r>
    </w:p>
    <w:p w14:paraId="5EB0717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负责旗人民政府常务工作，协助旗长负责财政、应急管理、生态环境、国有资产管理、金融、口岸管理等方面工作。</w:t>
      </w:r>
    </w:p>
    <w:p w14:paraId="4E0D05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分管政府办、财政局、国有资产监督管理委员会、应急管理局、生态环境分局、金融服务中心、行政学校、正达国有资产运营集团有限公司；协助旗长分管审计局。</w:t>
      </w:r>
    </w:p>
    <w:p w14:paraId="4A38FE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联系旗人大常务委员会、政协达拉特旗委员会、监察委员会、人武部、税务局、消防救援大队、公共资源交易中心、国家金融监督管理总局达拉特监管支局、驻旗金融机构、保险机构。</w:t>
      </w:r>
    </w:p>
    <w:p w14:paraId="5F6DB1A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乌云巴根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 xml:space="preserve">  政府副旗长、公安局局长</w:t>
      </w:r>
    </w:p>
    <w:p w14:paraId="2C0E85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协助旗长负责社会管理创新、公安、司法、信访、退役军人事务、处置非法集资等方面工作。</w:t>
      </w:r>
    </w:p>
    <w:p w14:paraId="08E140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分管公安局、信访局、司法局、退役军人事务局。</w:t>
      </w:r>
    </w:p>
    <w:p w14:paraId="07140A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联系法院、检察院、武警中队、鄂尔多斯市交通管理支队达拉特旗大队、鄂尔多斯市交通管理支队沿黄大队、高速公路三支队达拉特大队。</w:t>
      </w:r>
    </w:p>
    <w:p w14:paraId="6183CE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张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栋梁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 xml:space="preserve">  政府副旗长</w:t>
      </w:r>
    </w:p>
    <w:p w14:paraId="68B8CE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协助旗长负责农村牧区、农牧业经济、工业经济、非公有制经济、发展改革、乡村振兴、统计、能源、商务等方面工作；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总体负责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自然资源管理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方面工作。</w:t>
      </w:r>
    </w:p>
    <w:p w14:paraId="1C47C9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分管苏木镇、农牧局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（农牧业综合行政执法大队）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、林业和草原局、水利局、发展和改革委员会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（粮食和物资储备局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人民防空办公室、国防动员办公室）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、统计局、自然资源局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主要负责全旗国土空间总体规划编制管理、矿产资源管理、绿色矿山建设、矿区环境综合整治、矿区移民及拆迁补偿、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苏木镇国土空间规划和村庄规划编制管理、土地综合整治以及农村牧区集体建设用地、农牧民宅基地、设施农业用地、耕地保护审批管理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工作，归口负责农业项目和工业项目用地审批管理、征收征用收储、执法监察、不动产登记、土地确权和权属纠纷处理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、能源局、工信和科技局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（商务局）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供销合作社联合社、农牧业机械化服务中心、乡村振兴统筹发展中心、投资促进中心、广汇水务投资有限公司、蒙禾农牧产业投资有限公司、几字湾商贸有限责任公司、长河生态产业发展集团有限公司、汇达能源集团有限公司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牵头负责全旗土地例行督查、土地卫片执法检查反馈问题整改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、农村牧区集体建设用地、设施农用地审批管理和执法监察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及土地出让决策委员会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等方面工作。</w:t>
      </w:r>
    </w:p>
    <w:p w14:paraId="10E512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联系达拉特经济开发区管委会、恩格贝生态示范区管委会、鄂尔多斯市造林总场、工商联、气象局、旗人才科创发展服务中心、科协、达拉特供电公司、国家统计局达拉特调查队、中国邮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政达拉特分公司、中国电信达拉特分公司、中国移动达拉特分公司、中国联通达拉特分公司、烟草专卖局、盐业公司、石油公司。</w:t>
      </w:r>
    </w:p>
    <w:p w14:paraId="0CB1AD7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鹏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政府副旗长</w:t>
      </w:r>
    </w:p>
    <w:p w14:paraId="78B8E5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协助旗长负责街道、城区规划建设、综合执法、房产管理、文明城市创建等方面工作；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协助旗委常委、政府副旗长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陈喜荣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同志负责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生态环境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方面工作。</w:t>
      </w:r>
    </w:p>
    <w:p w14:paraId="1C26EB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分管街道、住房和城乡建设局、自然资源局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（主要负责中心城区控制性详细规划及各类配套专项规划编制管理、城乡规划管理委员会工作、城市规划区内危房改造与农民建房审批管理，归口负责城镇建设项目用地审批管理、征收征用收储、执法监察、不动产登记、土地确权和权属纠纷处理，负责城区范围内土地例行督查、土地卫片执法检查反馈问题整改工作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、政府投资项目代建中心、住房保障综合服务中心、公用事业服务中心、城市管理综合行政执法局、马兰湖综合服务中心、建设投资集团有限公司；牵头负责规划管理、城市规划区用地审批等方面工作。</w:t>
      </w:r>
    </w:p>
    <w:p w14:paraId="49BF8F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联系鄂尔多斯市住房公积金管理中心。</w:t>
      </w:r>
    </w:p>
    <w:p w14:paraId="0EFB42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白晓燕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政府副旗长</w:t>
      </w:r>
    </w:p>
    <w:p w14:paraId="629DEC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协助旗长负责教育体育、人力资源、医疗保障、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卫生健康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、民族事务等方面工作。</w:t>
      </w:r>
    </w:p>
    <w:p w14:paraId="215B2E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分管教育体育局、人力资源和社会保障局、医疗保障局、卫生健康委员会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（中医药管理局、爱国卫生运动委员会办公室）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、民族事务委员会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（蒙古语文工作委员会）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 w14:paraId="50895F4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联系妇联、文联、残联、团旗委、红十字会、总工会、关心下一代工作委员会、档案史志馆、融媒体中心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（广播电视台）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、新华书店以及社会科学工作。</w:t>
      </w:r>
    </w:p>
    <w:p w14:paraId="15583F6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师光远  政府副旗长</w:t>
      </w:r>
    </w:p>
    <w:p w14:paraId="7D7B65D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协助旗长负责民政、文化旅游、合作交流等方面工作。</w:t>
      </w:r>
    </w:p>
    <w:p w14:paraId="498F2A8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分管民政局、文化和旅游局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（文物局）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</w:p>
    <w:p w14:paraId="096166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宿  廷  政府副旗长</w:t>
      </w:r>
    </w:p>
    <w:p w14:paraId="294770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协助旗长负责统筹大数据、智慧达拉特顶层设计、建设和政务服务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（接诉即办）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、市场监管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、交通运输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等方面工作。</w:t>
      </w:r>
    </w:p>
    <w:p w14:paraId="3C70176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分管政务服务局、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市场监管局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8"/>
          <w:szCs w:val="28"/>
          <w:u w:val="none"/>
          <w:lang w:eastAsia="zh-CN"/>
        </w:rPr>
        <w:t>（知识产权局）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交通运输局、大数据中心、交通投资有限责任公司、通达公交有限公司。</w:t>
      </w:r>
    </w:p>
    <w:p w14:paraId="5AA10E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联系鄂尔多斯市交通运输综合行政执法支队达拉特旗大队、鄂尔多斯市交通运输服务中心达拉特旗分中心、鄂尔多斯市公路管理局达拉特旗公路管理工区。</w:t>
      </w:r>
    </w:p>
    <w:p w14:paraId="68BA72C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eastAsia="zh-CN"/>
        </w:rPr>
        <w:t>二、实行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副旗长AB角工作制度</w:t>
      </w:r>
    </w:p>
    <w:p w14:paraId="47769C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为建立职责明确、团结协作、高效运转的政府运作机制，提高行政效能，实行副旗长AB角工作制度。</w:t>
      </w:r>
    </w:p>
    <w:p w14:paraId="1E37C1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（一）副旗长AB角工作制度是指副旗长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（A或B角）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因外出学习、考察、出差、休假、事假等不能正常履职，由对应的另一名副旗长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（B或A角）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临时代其处理分管领域工作的制度。互为AB角的副旗长原则上不同时休假、请假或外出。</w:t>
      </w:r>
    </w:p>
    <w:p w14:paraId="08AB2F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（二）互为AB角的副旗长经自行协商，确因工作安排等原因无法代为处理相关工作的，由旗人民政府办公室主任统筹协调其他领导代为处理。</w:t>
      </w:r>
    </w:p>
    <w:p w14:paraId="34FB2A55">
      <w:pPr>
        <w:keepNext w:val="0"/>
        <w:keepLines w:val="0"/>
        <w:pageBreakBefore w:val="0"/>
        <w:widowControl w:val="0"/>
        <w:tabs>
          <w:tab w:val="left" w:pos="7560"/>
          <w:tab w:val="left" w:pos="777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（三）互为AB角的副旗长要加强沟通，在协商代会、代为处理工作过程中，应及时通报工作情况，做好工作衔接，重大事项报旗长决定。</w:t>
      </w:r>
    </w:p>
    <w:p w14:paraId="5DE0C4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 w14:paraId="47C026C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  附件：政府副旗长AB角对应表</w:t>
      </w:r>
    </w:p>
    <w:p w14:paraId="0CDCA5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</w:p>
    <w:p w14:paraId="1F7E80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</w:p>
    <w:p w14:paraId="64AFDCA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达拉特旗人民政府办公室</w:t>
      </w:r>
    </w:p>
    <w:p w14:paraId="04D5D285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日</w:t>
      </w:r>
    </w:p>
    <w:p w14:paraId="6078196B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</w:rPr>
      </w:pPr>
    </w:p>
    <w:p w14:paraId="08C192AD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</w:rPr>
        <w:br w:type="page"/>
      </w:r>
      <w:r>
        <w:rPr>
          <w:rFonts w:hint="eastAsia" w:ascii="Times New Roman" w:hAnsi="Times New Roman" w:eastAsia="黑体" w:cs="黑体"/>
          <w:color w:val="auto"/>
          <w:sz w:val="32"/>
          <w:szCs w:val="32"/>
          <w:u w:val="none"/>
        </w:rPr>
        <w:t>附件</w:t>
      </w:r>
    </w:p>
    <w:p w14:paraId="03DAD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</w:p>
    <w:p w14:paraId="2ECD5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副旗长AB角对应表</w:t>
      </w:r>
    </w:p>
    <w:p w14:paraId="54161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</w:rPr>
      </w:pPr>
    </w:p>
    <w:tbl>
      <w:tblPr>
        <w:tblStyle w:val="4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450"/>
      </w:tblGrid>
      <w:tr w14:paraId="5DD91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345CE103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  <w:u w:val="none"/>
              </w:rPr>
              <w:t>A角</w:t>
            </w:r>
          </w:p>
        </w:tc>
        <w:tc>
          <w:tcPr>
            <w:tcW w:w="4450" w:type="dxa"/>
            <w:vAlign w:val="center"/>
          </w:tcPr>
          <w:p w14:paraId="1794903A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32"/>
                <w:szCs w:val="32"/>
                <w:u w:val="none"/>
              </w:rPr>
              <w:t>B角</w:t>
            </w:r>
          </w:p>
        </w:tc>
      </w:tr>
      <w:tr w14:paraId="7940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678F5B8E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陈喜荣</w:t>
            </w:r>
          </w:p>
        </w:tc>
        <w:tc>
          <w:tcPr>
            <w:tcW w:w="4450" w:type="dxa"/>
            <w:vAlign w:val="center"/>
          </w:tcPr>
          <w:p w14:paraId="3D21C1C4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张栋梁</w:t>
            </w:r>
          </w:p>
        </w:tc>
      </w:tr>
      <w:tr w14:paraId="4F9C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5FD141BD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乌云巴根</w:t>
            </w:r>
          </w:p>
        </w:tc>
        <w:tc>
          <w:tcPr>
            <w:tcW w:w="4450" w:type="dxa"/>
            <w:vAlign w:val="center"/>
          </w:tcPr>
          <w:p w14:paraId="0E3D2262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张栋梁</w:t>
            </w:r>
          </w:p>
        </w:tc>
      </w:tr>
      <w:tr w14:paraId="5028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5DBADEBF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鹏</w:t>
            </w:r>
          </w:p>
        </w:tc>
        <w:tc>
          <w:tcPr>
            <w:tcW w:w="4450" w:type="dxa"/>
            <w:vAlign w:val="center"/>
          </w:tcPr>
          <w:p w14:paraId="14F1F020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 xml:space="preserve">宿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廷</w:t>
            </w:r>
          </w:p>
        </w:tc>
      </w:tr>
      <w:tr w14:paraId="3F7A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4F2D2A05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白晓燕</w:t>
            </w:r>
          </w:p>
        </w:tc>
        <w:tc>
          <w:tcPr>
            <w:tcW w:w="4450" w:type="dxa"/>
            <w:vAlign w:val="center"/>
          </w:tcPr>
          <w:p w14:paraId="7B8127D1"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师光远</w:t>
            </w:r>
          </w:p>
        </w:tc>
      </w:tr>
    </w:tbl>
    <w:p w14:paraId="60307173"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 w14:paraId="4CA00DCD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 w14:paraId="17C462B8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 w14:paraId="558E8492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 w14:paraId="7129F2CA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 w14:paraId="3C341D80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 w14:paraId="7429517F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 w14:paraId="7B72E777"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仿宋_GB2312"/>
          <w:color w:val="auto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702D5AE3"/>
    <w:sectPr>
      <w:footerReference r:id="rId4" w:type="default"/>
      <w:pgSz w:w="11906" w:h="16838"/>
      <w:pgMar w:top="2098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987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-156845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8B7B2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ZmCJ/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88B7B2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5B80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17512"/>
    <w:rsid w:val="00E97640"/>
    <w:rsid w:val="02E754EC"/>
    <w:rsid w:val="035F5588"/>
    <w:rsid w:val="0448651A"/>
    <w:rsid w:val="07FC1608"/>
    <w:rsid w:val="09E96913"/>
    <w:rsid w:val="0C010CCD"/>
    <w:rsid w:val="126E7CB6"/>
    <w:rsid w:val="12F36042"/>
    <w:rsid w:val="14E346E3"/>
    <w:rsid w:val="15935C4D"/>
    <w:rsid w:val="16505D95"/>
    <w:rsid w:val="16F314F1"/>
    <w:rsid w:val="179B481B"/>
    <w:rsid w:val="1BC73A3A"/>
    <w:rsid w:val="1F3F71D1"/>
    <w:rsid w:val="1F807BA2"/>
    <w:rsid w:val="231704F4"/>
    <w:rsid w:val="26BD02DC"/>
    <w:rsid w:val="26E00BBC"/>
    <w:rsid w:val="2B127E6E"/>
    <w:rsid w:val="2DC47728"/>
    <w:rsid w:val="2E925AD7"/>
    <w:rsid w:val="2F817AB6"/>
    <w:rsid w:val="2FB45466"/>
    <w:rsid w:val="31BB57A6"/>
    <w:rsid w:val="38093CF4"/>
    <w:rsid w:val="3A7541F9"/>
    <w:rsid w:val="3B023F68"/>
    <w:rsid w:val="3BC738FD"/>
    <w:rsid w:val="3C760918"/>
    <w:rsid w:val="3C7714F5"/>
    <w:rsid w:val="3DA43FAB"/>
    <w:rsid w:val="3EEA2EDF"/>
    <w:rsid w:val="409D238F"/>
    <w:rsid w:val="42FC48EC"/>
    <w:rsid w:val="44FD167E"/>
    <w:rsid w:val="47823AF0"/>
    <w:rsid w:val="484E064B"/>
    <w:rsid w:val="48EB1004"/>
    <w:rsid w:val="49B6662F"/>
    <w:rsid w:val="4B41315E"/>
    <w:rsid w:val="4D14500A"/>
    <w:rsid w:val="4EB35F71"/>
    <w:rsid w:val="4EEE1088"/>
    <w:rsid w:val="50F669B4"/>
    <w:rsid w:val="533C2DE3"/>
    <w:rsid w:val="54976C54"/>
    <w:rsid w:val="56F211C3"/>
    <w:rsid w:val="593365CA"/>
    <w:rsid w:val="5A1D0D6F"/>
    <w:rsid w:val="5A5E0741"/>
    <w:rsid w:val="5AEE0D41"/>
    <w:rsid w:val="5B60264C"/>
    <w:rsid w:val="5F2E1793"/>
    <w:rsid w:val="5F775017"/>
    <w:rsid w:val="61BC1668"/>
    <w:rsid w:val="62ED72E2"/>
    <w:rsid w:val="633E0F26"/>
    <w:rsid w:val="679B0858"/>
    <w:rsid w:val="681A56BD"/>
    <w:rsid w:val="6D4437BB"/>
    <w:rsid w:val="7152505D"/>
    <w:rsid w:val="71D339FF"/>
    <w:rsid w:val="741407BE"/>
    <w:rsid w:val="74E047F8"/>
    <w:rsid w:val="768E6ABA"/>
    <w:rsid w:val="773B4DD7"/>
    <w:rsid w:val="79F631A3"/>
    <w:rsid w:val="7BE9446F"/>
    <w:rsid w:val="7EBD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2024-07-10T03:15:00Z</dcterms:created>
  <dc:creator>Administrator</dc:creator>
  <cp:lastModifiedBy>演示人</cp:lastModifiedBy>
  <dcterms:modified xsi:type="dcterms:W3CDTF">2025-03-25T02:22:28Z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8255C517A071483EA15BFD727DD6AAF6_12</vt:lpwstr>
  </property>
  <property fmtid="{D5CDD505-2E9C-101B-9397-08002B2CF9AE}" pid="4" name="KSOTemplateDocerSaveRecord">
    <vt:lpwstr>eyJoZGlkIjoiOTI5MjJhYWMwODk4NjUxMTcwZWFjNmRlN2FjMTJlNTUiLCJ1c2VySWQiOiIyNDc1MjUzMDgifQ==</vt:lpwstr>
  </property>
</Properties>
</file>