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7F2E6">
      <w:pPr>
        <w:keepNext w:val="0"/>
        <w:keepLines w:val="0"/>
        <w:pageBreakBefore w:val="0"/>
        <w:widowControl w:val="0"/>
        <w:shd w:val="clear" w:color="auto" w:fill="auto"/>
        <w:kinsoku/>
        <w:wordWrap/>
        <w:overflowPunct/>
        <w:topLinePunct w:val="0"/>
        <w:autoSpaceDE/>
        <w:autoSpaceDN/>
        <w:bidi w:val="0"/>
        <w:adjustRightInd/>
        <w:snapToGrid/>
        <w:spacing w:line="560" w:lineRule="exact"/>
        <w:textAlignment w:val="auto"/>
      </w:pPr>
    </w:p>
    <w:p w14:paraId="46A21ED3">
      <w:pPr>
        <w:autoSpaceDE w:val="0"/>
        <w:spacing w:line="60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pacing w:val="-11"/>
          <w:sz w:val="44"/>
          <w:szCs w:val="44"/>
          <w:lang w:eastAsia="zh-CN"/>
        </w:rPr>
        <w:t>达拉特旗人民政府</w:t>
      </w:r>
      <w:r>
        <w:rPr>
          <w:rFonts w:hint="eastAsia" w:ascii="方正小标宋简体" w:hAnsi="方正小标宋简体" w:eastAsia="方正小标宋简体" w:cs="方正小标宋简体"/>
          <w:b w:val="0"/>
          <w:bCs w:val="0"/>
          <w:spacing w:val="-11"/>
          <w:sz w:val="44"/>
          <w:szCs w:val="44"/>
          <w:lang w:val="en-US" w:eastAsia="zh-CN"/>
        </w:rPr>
        <w:t>关于印发《</w:t>
      </w:r>
      <w:r>
        <w:rPr>
          <w:rFonts w:hint="eastAsia" w:ascii="方正小标宋简体" w:hAnsi="方正小标宋简体" w:eastAsia="方正小标宋简体" w:cs="Times New Roman"/>
          <w:sz w:val="44"/>
          <w:szCs w:val="44"/>
        </w:rPr>
        <w:t>进一步规范旗本级</w:t>
      </w:r>
    </w:p>
    <w:p w14:paraId="63A69506">
      <w:pPr>
        <w:autoSpaceDE w:val="0"/>
        <w:spacing w:line="600" w:lineRule="exact"/>
        <w:jc w:val="center"/>
        <w:rPr>
          <w:rFonts w:hint="eastAsia" w:ascii="方正小标宋简体" w:hAnsi="方正小标宋简体" w:eastAsia="方正小标宋简体" w:cs="方正小标宋简体"/>
          <w:b w:val="0"/>
          <w:bCs w:val="0"/>
          <w:color w:val="auto"/>
          <w:spacing w:val="-11"/>
          <w:kern w:val="0"/>
          <w:sz w:val="44"/>
          <w:szCs w:val="44"/>
          <w:highlight w:val="none"/>
          <w:lang w:val="en-US" w:eastAsia="zh-CN" w:bidi="ar"/>
        </w:rPr>
      </w:pPr>
      <w:r>
        <w:rPr>
          <w:rFonts w:hint="eastAsia" w:ascii="方正小标宋简体" w:hAnsi="方正小标宋简体" w:eastAsia="方正小标宋简体" w:cs="Times New Roman"/>
          <w:sz w:val="44"/>
          <w:szCs w:val="44"/>
        </w:rPr>
        <w:t>财政支出审批程序的实施意见</w:t>
      </w:r>
      <w:r>
        <w:rPr>
          <w:rFonts w:hint="eastAsia" w:ascii="方正小标宋简体" w:hAnsi="方正小标宋简体" w:eastAsia="方正小标宋简体" w:cs="方正小标宋简体"/>
          <w:b w:val="0"/>
          <w:bCs w:val="0"/>
          <w:spacing w:val="-11"/>
          <w:sz w:val="44"/>
          <w:szCs w:val="44"/>
          <w:lang w:val="en-US" w:eastAsia="zh-CN"/>
        </w:rPr>
        <w:t>》的通知</w:t>
      </w:r>
    </w:p>
    <w:p w14:paraId="1FD37B01">
      <w:pPr>
        <w:keepNext w:val="0"/>
        <w:keepLines w:val="0"/>
        <w:pageBreakBefore w:val="0"/>
        <w:widowControl/>
        <w:suppressLineNumbers w:val="0"/>
        <w:shd w:val="clear" w:color="auto" w:fill="auto"/>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77ABAC67">
      <w:pPr>
        <w:keepNext w:val="0"/>
        <w:keepLines w:val="0"/>
        <w:pageBreakBefore w:val="0"/>
        <w:widowControl w:val="0"/>
        <w:shd w:val="clear" w:color="auto" w:fill="auto"/>
        <w:kinsoku/>
        <w:wordWrap/>
        <w:overflowPunct/>
        <w:topLinePunct w:val="0"/>
        <w:autoSpaceDE/>
        <w:autoSpaceDN/>
        <w:bidi w:val="0"/>
        <w:adjustRightInd/>
        <w:snapToGrid/>
        <w:spacing w:line="578"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各苏木镇人民政府，各街道办事处，各开发区（园区）管委会，旗直各部门，各人民团体，各直属单位，各旗属国有企业：</w:t>
      </w:r>
    </w:p>
    <w:p w14:paraId="6AC267B6">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Times New Roman"/>
          <w:color w:val="000000"/>
          <w:kern w:val="2"/>
          <w:sz w:val="32"/>
          <w:szCs w:val="32"/>
          <w:highlight w:val="none"/>
          <w:lang w:val="en-US" w:eastAsia="zh-CN" w:bidi="ar-SA"/>
        </w:rPr>
        <w:t>《达拉特旗关于进一步规范旗本级财政支出审批程序的实施意见》</w:t>
      </w:r>
      <w:r>
        <w:rPr>
          <w:rFonts w:hint="eastAsia" w:ascii="仿宋_GB2312" w:hAnsi="仿宋_GB2312" w:eastAsia="仿宋_GB2312" w:cs="仿宋_GB2312"/>
          <w:sz w:val="32"/>
          <w:szCs w:val="32"/>
          <w:lang w:val="en-US" w:eastAsia="zh-CN"/>
        </w:rPr>
        <w:t>已经旗人民政府2024年第13次政府常务会会议审议通过，现印发给你们，请认真组织实施。</w:t>
      </w:r>
    </w:p>
    <w:p w14:paraId="1D537493">
      <w:pPr>
        <w:keepNext w:val="0"/>
        <w:keepLines w:val="0"/>
        <w:pageBreakBefore w:val="0"/>
        <w:widowControl w:val="0"/>
        <w:shd w:val="clear" w:color="auto" w:fill="auto"/>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14:paraId="20652096">
      <w:pPr>
        <w:keepNext w:val="0"/>
        <w:keepLines w:val="0"/>
        <w:pageBreakBefore w:val="0"/>
        <w:widowControl w:val="0"/>
        <w:shd w:val="clear" w:color="auto" w:fill="auto"/>
        <w:kinsoku/>
        <w:wordWrap/>
        <w:overflowPunct/>
        <w:topLinePunct w:val="0"/>
        <w:autoSpaceDE/>
        <w:autoSpaceDN/>
        <w:bidi w:val="0"/>
        <w:adjustRightInd/>
        <w:snapToGrid/>
        <w:spacing w:line="574" w:lineRule="exact"/>
        <w:ind w:left="0" w:leftChars="0" w:right="1365" w:rightChars="650"/>
        <w:jc w:val="right"/>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 xml:space="preserve"> 达拉特旗人民政府</w:t>
      </w:r>
    </w:p>
    <w:p w14:paraId="6CF15187">
      <w:pPr>
        <w:keepNext w:val="0"/>
        <w:keepLines w:val="0"/>
        <w:pageBreakBefore w:val="0"/>
        <w:widowControl w:val="0"/>
        <w:kinsoku/>
        <w:wordWrap/>
        <w:overflowPunct/>
        <w:topLinePunct w:val="0"/>
        <w:autoSpaceDE/>
        <w:autoSpaceDN/>
        <w:bidi w:val="0"/>
        <w:adjustRightInd/>
        <w:snapToGrid/>
        <w:spacing w:line="578" w:lineRule="exact"/>
        <w:ind w:firstLine="5120" w:firstLineChars="1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kern w:val="2"/>
          <w:sz w:val="32"/>
          <w:szCs w:val="32"/>
          <w:lang w:val="en-US" w:eastAsia="zh-CN" w:bidi="ar-SA"/>
        </w:rPr>
        <w:t>2024年11月6日</w:t>
      </w:r>
    </w:p>
    <w:p w14:paraId="5C0F8DA3">
      <w:pPr>
        <w:autoSpaceDE w:val="0"/>
        <w:spacing w:line="600" w:lineRule="exact"/>
        <w:jc w:val="center"/>
        <w:rPr>
          <w:rFonts w:hint="eastAsia" w:ascii="方正小标宋简体" w:hAnsi="方正小标宋简体" w:eastAsia="方正小标宋简体" w:cs="Times New Roman"/>
          <w:sz w:val="44"/>
          <w:szCs w:val="44"/>
        </w:rPr>
      </w:pPr>
    </w:p>
    <w:p w14:paraId="50AD5A00">
      <w:pPr>
        <w:autoSpaceDE w:val="0"/>
        <w:spacing w:line="600" w:lineRule="exact"/>
        <w:jc w:val="center"/>
        <w:rPr>
          <w:rFonts w:hint="eastAsia" w:ascii="方正小标宋简体" w:hAnsi="方正小标宋简体" w:eastAsia="方正小标宋简体" w:cs="Times New Roman"/>
          <w:sz w:val="44"/>
          <w:szCs w:val="44"/>
        </w:rPr>
      </w:pPr>
    </w:p>
    <w:p w14:paraId="4D2824AC">
      <w:pPr>
        <w:autoSpaceDE w:val="0"/>
        <w:spacing w:line="600" w:lineRule="exact"/>
        <w:jc w:val="center"/>
        <w:rPr>
          <w:rFonts w:hint="eastAsia" w:ascii="方正小标宋简体" w:hAnsi="方正小标宋简体" w:eastAsia="方正小标宋简体" w:cs="Times New Roman"/>
          <w:sz w:val="44"/>
          <w:szCs w:val="44"/>
        </w:rPr>
      </w:pPr>
    </w:p>
    <w:p w14:paraId="4C571596">
      <w:pPr>
        <w:autoSpaceDE w:val="0"/>
        <w:spacing w:line="600" w:lineRule="exact"/>
        <w:jc w:val="center"/>
        <w:rPr>
          <w:rFonts w:hint="eastAsia" w:ascii="方正小标宋简体" w:hAnsi="方正小标宋简体" w:eastAsia="方正小标宋简体" w:cs="Times New Roman"/>
          <w:sz w:val="44"/>
          <w:szCs w:val="44"/>
        </w:rPr>
      </w:pPr>
    </w:p>
    <w:p w14:paraId="6BFA5B9A">
      <w:pPr>
        <w:autoSpaceDE w:val="0"/>
        <w:spacing w:line="600" w:lineRule="exact"/>
        <w:jc w:val="center"/>
        <w:rPr>
          <w:rFonts w:hint="eastAsia" w:ascii="方正小标宋简体" w:hAnsi="方正小标宋简体" w:eastAsia="方正小标宋简体" w:cs="Times New Roman"/>
          <w:sz w:val="44"/>
          <w:szCs w:val="44"/>
        </w:rPr>
      </w:pPr>
    </w:p>
    <w:p w14:paraId="62573876">
      <w:pPr>
        <w:autoSpaceDE w:val="0"/>
        <w:spacing w:line="600" w:lineRule="exact"/>
        <w:jc w:val="center"/>
        <w:rPr>
          <w:rFonts w:hint="eastAsia" w:ascii="方正小标宋简体" w:hAnsi="方正小标宋简体" w:eastAsia="方正小标宋简体" w:cs="Times New Roman"/>
          <w:sz w:val="44"/>
          <w:szCs w:val="44"/>
        </w:rPr>
      </w:pPr>
    </w:p>
    <w:p w14:paraId="2E233A93">
      <w:pPr>
        <w:autoSpaceDE w:val="0"/>
        <w:spacing w:line="600" w:lineRule="exact"/>
        <w:jc w:val="center"/>
        <w:rPr>
          <w:rFonts w:hint="eastAsia" w:ascii="方正小标宋简体" w:hAnsi="方正小标宋简体" w:eastAsia="方正小标宋简体" w:cs="Times New Roman"/>
          <w:sz w:val="44"/>
          <w:szCs w:val="44"/>
        </w:rPr>
      </w:pPr>
    </w:p>
    <w:p w14:paraId="6BB4013B">
      <w:pPr>
        <w:autoSpaceDE w:val="0"/>
        <w:spacing w:line="600" w:lineRule="exact"/>
        <w:jc w:val="center"/>
        <w:rPr>
          <w:rFonts w:hint="eastAsia" w:ascii="方正小标宋简体" w:hAnsi="方正小标宋简体" w:eastAsia="方正小标宋简体" w:cs="Times New Roman"/>
          <w:sz w:val="44"/>
          <w:szCs w:val="44"/>
        </w:rPr>
      </w:pPr>
    </w:p>
    <w:p w14:paraId="1E3F2321">
      <w:pPr>
        <w:autoSpaceDE w:val="0"/>
        <w:spacing w:line="600" w:lineRule="exact"/>
        <w:jc w:val="center"/>
        <w:rPr>
          <w:rFonts w:hint="eastAsia" w:ascii="方正小标宋简体" w:hAnsi="方正小标宋简体" w:eastAsia="方正小标宋简体" w:cs="Times New Roman"/>
          <w:sz w:val="44"/>
          <w:szCs w:val="44"/>
        </w:rPr>
      </w:pPr>
    </w:p>
    <w:p w14:paraId="0C5E14A9">
      <w:pPr>
        <w:autoSpaceDE w:val="0"/>
        <w:spacing w:line="600" w:lineRule="exact"/>
        <w:jc w:val="center"/>
        <w:rPr>
          <w:rFonts w:hint="eastAsia" w:ascii="方正小标宋简体" w:hAnsi="方正小标宋简体" w:eastAsia="方正小标宋简体" w:cs="Times New Roman"/>
          <w:sz w:val="44"/>
          <w:szCs w:val="44"/>
        </w:rPr>
      </w:pPr>
    </w:p>
    <w:p w14:paraId="5C675AC7">
      <w:pPr>
        <w:autoSpaceDE w:val="0"/>
        <w:spacing w:line="600" w:lineRule="exact"/>
        <w:jc w:val="center"/>
        <w:rPr>
          <w:rFonts w:hint="eastAsia" w:ascii="方正小标宋简体" w:hAnsi="方正小标宋简体" w:eastAsia="方正小标宋简体" w:cs="Times New Roman"/>
          <w:sz w:val="44"/>
          <w:szCs w:val="44"/>
        </w:rPr>
      </w:pPr>
      <w:bookmarkStart w:id="0" w:name="_GoBack"/>
      <w:bookmarkEnd w:id="0"/>
      <w:r>
        <w:rPr>
          <w:rFonts w:hint="eastAsia" w:ascii="方正小标宋简体" w:hAnsi="方正小标宋简体" w:eastAsia="方正小标宋简体" w:cs="Times New Roman"/>
          <w:sz w:val="44"/>
          <w:szCs w:val="44"/>
        </w:rPr>
        <w:t>达拉特旗关于进一步规范旗本级财政支出</w:t>
      </w:r>
    </w:p>
    <w:p w14:paraId="36D943EA">
      <w:pPr>
        <w:autoSpaceDE w:val="0"/>
        <w:spacing w:line="600" w:lineRule="exact"/>
        <w:jc w:val="center"/>
        <w:rPr>
          <w:rFonts w:hint="eastAsia"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审批程序的实施意见</w:t>
      </w:r>
    </w:p>
    <w:p w14:paraId="03ED6DDE">
      <w:pPr>
        <w:autoSpaceDE w:val="0"/>
        <w:spacing w:line="600" w:lineRule="exact"/>
        <w:jc w:val="center"/>
        <w:rPr>
          <w:rFonts w:hint="eastAsia" w:ascii="方正小标宋简体" w:hAnsi="方正小标宋简体" w:eastAsia="方正小标宋简体" w:cs="Times New Roman"/>
          <w:sz w:val="44"/>
          <w:szCs w:val="44"/>
        </w:rPr>
      </w:pPr>
    </w:p>
    <w:p w14:paraId="3A535A7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为规范财政资金使用流程，进一步明确支出审批职责和权限，</w:t>
      </w:r>
      <w:r>
        <w:rPr>
          <w:rFonts w:hint="eastAsia" w:ascii="仿宋_GB2312" w:hAnsi="仿宋_GB2312" w:eastAsia="仿宋_GB2312" w:cs="仿宋_GB2312"/>
          <w:color w:val="auto"/>
          <w:sz w:val="32"/>
          <w:szCs w:val="32"/>
          <w:highlight w:val="none"/>
          <w:lang w:eastAsia="zh-CN"/>
        </w:rPr>
        <w:t>建立重大资金安排使用贯彻铸牢中华民族共同体意识工作主线审核机制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根据《中华人民共和国预算法》《中华人民共和国会计法》《鄂尔多斯市人民政府贯彻落实“三重一大”集体决策制度工作细则的通知》及有关</w:t>
      </w:r>
      <w:r>
        <w:rPr>
          <w:rFonts w:hint="eastAsia" w:ascii="仿宋_GB2312" w:hAnsi="仿宋_GB2312" w:eastAsia="仿宋_GB2312" w:cs="仿宋_GB2312"/>
          <w:sz w:val="32"/>
          <w:szCs w:val="32"/>
          <w:highlight w:val="none"/>
          <w:lang w:eastAsia="zh-CN"/>
        </w:rPr>
        <w:t>法律法规</w:t>
      </w:r>
      <w:r>
        <w:rPr>
          <w:rFonts w:hint="eastAsia" w:ascii="仿宋_GB2312" w:hAnsi="仿宋_GB2312" w:eastAsia="仿宋_GB2312" w:cs="仿宋_GB2312"/>
          <w:sz w:val="32"/>
          <w:szCs w:val="32"/>
          <w:highlight w:val="none"/>
        </w:rPr>
        <w:t>、规章，结合我旗实际，现就进一步规范旗本级财政支出审批程序提出如下意见。</w:t>
      </w:r>
    </w:p>
    <w:p w14:paraId="3C7E46A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w:t>
      </w:r>
      <w:r>
        <w:rPr>
          <w:rFonts w:hint="eastAsia" w:ascii="Times New Roman" w:hAnsi="Times New Roman" w:eastAsia="黑体" w:cs="Times New Roman"/>
          <w:sz w:val="32"/>
          <w:szCs w:val="32"/>
          <w:highlight w:val="none"/>
          <w:lang w:eastAsia="zh-CN"/>
        </w:rPr>
        <w:t>、</w:t>
      </w:r>
      <w:r>
        <w:rPr>
          <w:rFonts w:hint="default" w:ascii="Times New Roman" w:hAnsi="Times New Roman" w:eastAsia="黑体" w:cs="Times New Roman"/>
          <w:sz w:val="32"/>
          <w:szCs w:val="32"/>
          <w:highlight w:val="none"/>
        </w:rPr>
        <w:t>关于年初预算和上级专项资金的审批权限及程序</w:t>
      </w:r>
    </w:p>
    <w:p w14:paraId="385690A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color w:val="FF0000"/>
          <w:sz w:val="32"/>
          <w:szCs w:val="32"/>
          <w:highlight w:val="none"/>
          <w:u w:val="none"/>
          <w:shd w:val="clear" w:color="auto" w:fill="auto"/>
          <w:lang w:val="en-US" w:eastAsia="zh-CN"/>
        </w:rPr>
      </w:pPr>
      <w:r>
        <w:rPr>
          <w:rFonts w:hint="eastAsia" w:ascii="仿宋_GB2312" w:hAnsi="仿宋_GB2312" w:eastAsia="仿宋_GB2312" w:cs="仿宋_GB2312"/>
          <w:sz w:val="32"/>
          <w:szCs w:val="32"/>
          <w:highlight w:val="none"/>
          <w:u w:val="none"/>
          <w:shd w:val="clear" w:color="auto" w:fill="auto"/>
        </w:rPr>
        <w:t>（一）预算内运行经费审批拨付程序。各单位预算内工资、离退休费、日常津补贴、公用经费、</w:t>
      </w:r>
      <w:r>
        <w:rPr>
          <w:rFonts w:hint="eastAsia" w:ascii="仿宋_GB2312" w:hAnsi="仿宋_GB2312" w:eastAsia="仿宋_GB2312" w:cs="仿宋_GB2312"/>
          <w:sz w:val="32"/>
          <w:szCs w:val="32"/>
          <w:highlight w:val="none"/>
          <w:u w:val="none"/>
          <w:shd w:val="clear" w:color="auto" w:fill="auto"/>
          <w:lang w:eastAsia="zh-CN"/>
        </w:rPr>
        <w:t>预算安排的</w:t>
      </w:r>
      <w:r>
        <w:rPr>
          <w:rFonts w:hint="eastAsia" w:ascii="仿宋_GB2312" w:hAnsi="仿宋_GB2312" w:eastAsia="仿宋_GB2312" w:cs="仿宋_GB2312"/>
          <w:sz w:val="32"/>
          <w:szCs w:val="32"/>
          <w:highlight w:val="none"/>
          <w:u w:val="none"/>
          <w:shd w:val="clear" w:color="auto" w:fill="auto"/>
        </w:rPr>
        <w:t>业务经</w:t>
      </w:r>
      <w:r>
        <w:rPr>
          <w:rFonts w:hint="eastAsia" w:ascii="仿宋_GB2312" w:hAnsi="仿宋_GB2312" w:eastAsia="仿宋_GB2312" w:cs="仿宋_GB2312"/>
          <w:color w:val="auto"/>
          <w:sz w:val="32"/>
          <w:szCs w:val="32"/>
          <w:highlight w:val="none"/>
          <w:u w:val="none"/>
          <w:shd w:val="clear" w:color="auto" w:fill="auto"/>
        </w:rPr>
        <w:t>费</w:t>
      </w:r>
      <w:r>
        <w:rPr>
          <w:rFonts w:hint="eastAsia" w:ascii="仿宋_GB2312" w:hAnsi="仿宋_GB2312" w:eastAsia="仿宋_GB2312" w:cs="仿宋_GB2312"/>
          <w:color w:val="auto"/>
          <w:sz w:val="32"/>
          <w:szCs w:val="32"/>
          <w:highlight w:val="none"/>
          <w:u w:val="none"/>
          <w:shd w:val="clear" w:color="auto" w:fill="auto"/>
          <w:lang w:eastAsia="zh-CN"/>
        </w:rPr>
        <w:t>、社保经费</w:t>
      </w:r>
      <w:r>
        <w:rPr>
          <w:rFonts w:hint="eastAsia" w:ascii="仿宋_GB2312" w:hAnsi="仿宋_GB2312" w:eastAsia="仿宋_GB2312" w:cs="仿宋_GB2312"/>
          <w:color w:val="auto"/>
          <w:sz w:val="32"/>
          <w:szCs w:val="32"/>
          <w:highlight w:val="none"/>
          <w:u w:val="none"/>
          <w:shd w:val="clear" w:color="auto" w:fill="auto"/>
        </w:rPr>
        <w:t>等，由预算单位按月提出资金使用计划，经财政局审核</w:t>
      </w:r>
      <w:r>
        <w:rPr>
          <w:rFonts w:hint="eastAsia" w:ascii="仿宋_GB2312" w:hAnsi="仿宋_GB2312" w:eastAsia="仿宋_GB2312" w:cs="仿宋_GB2312"/>
          <w:sz w:val="32"/>
          <w:szCs w:val="32"/>
          <w:highlight w:val="none"/>
          <w:u w:val="none"/>
          <w:shd w:val="clear" w:color="auto" w:fill="auto"/>
        </w:rPr>
        <w:t>后</w:t>
      </w:r>
      <w:r>
        <w:rPr>
          <w:rFonts w:hint="eastAsia" w:ascii="仿宋_GB2312" w:hAnsi="仿宋_GB2312" w:eastAsia="仿宋_GB2312" w:cs="仿宋_GB2312"/>
          <w:sz w:val="32"/>
          <w:szCs w:val="32"/>
          <w:highlight w:val="none"/>
          <w:u w:val="none"/>
          <w:shd w:val="clear" w:color="auto" w:fill="auto"/>
          <w:lang w:eastAsia="zh-CN"/>
        </w:rPr>
        <w:t>，按序时进度拨付，并对其使用情况进行监督</w:t>
      </w:r>
      <w:r>
        <w:rPr>
          <w:rFonts w:hint="eastAsia" w:ascii="仿宋_GB2312" w:hAnsi="仿宋_GB2312" w:eastAsia="仿宋_GB2312" w:cs="仿宋_GB2312"/>
          <w:sz w:val="32"/>
          <w:szCs w:val="32"/>
          <w:highlight w:val="none"/>
          <w:u w:val="none"/>
          <w:shd w:val="clear" w:color="auto" w:fill="auto"/>
        </w:rPr>
        <w:t>。</w:t>
      </w:r>
    </w:p>
    <w:p w14:paraId="723D477E">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u w:val="none"/>
          <w:shd w:val="clear" w:color="auto" w:fill="auto"/>
        </w:rPr>
        <w:t>（二）本级预算安排的项目资金</w:t>
      </w:r>
      <w:r>
        <w:rPr>
          <w:rFonts w:hint="eastAsia" w:ascii="仿宋_GB2312" w:hAnsi="仿宋_GB2312" w:eastAsia="仿宋_GB2312" w:cs="仿宋_GB2312"/>
          <w:sz w:val="32"/>
          <w:szCs w:val="32"/>
          <w:highlight w:val="none"/>
          <w:u w:val="none"/>
          <w:shd w:val="clear" w:color="auto" w:fill="auto"/>
          <w:lang w:eastAsia="zh-CN"/>
        </w:rPr>
        <w:t>（含代编预</w:t>
      </w:r>
      <w:r>
        <w:rPr>
          <w:rFonts w:hint="eastAsia" w:ascii="仿宋_GB2312" w:hAnsi="仿宋_GB2312" w:eastAsia="仿宋_GB2312" w:cs="仿宋_GB2312"/>
          <w:sz w:val="32"/>
          <w:szCs w:val="32"/>
          <w:highlight w:val="none"/>
          <w:lang w:eastAsia="zh-CN"/>
        </w:rPr>
        <w:t>算和债券资金）</w:t>
      </w:r>
      <w:r>
        <w:rPr>
          <w:rFonts w:hint="eastAsia" w:ascii="仿宋_GB2312" w:hAnsi="仿宋_GB2312" w:eastAsia="仿宋_GB2312" w:cs="仿宋_GB2312"/>
          <w:sz w:val="32"/>
          <w:szCs w:val="32"/>
          <w:highlight w:val="none"/>
        </w:rPr>
        <w:t>和上级专项资金审批拨付程序。</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rPr>
        <w:t>单笔金额在</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sz w:val="32"/>
          <w:szCs w:val="32"/>
          <w:highlight w:val="none"/>
        </w:rPr>
        <w:t>元以内的</w:t>
      </w:r>
      <w:r>
        <w:rPr>
          <w:rFonts w:hint="eastAsia" w:ascii="仿宋_GB2312" w:hAnsi="仿宋_GB2312" w:eastAsia="仿宋_GB2312" w:cs="仿宋_GB2312"/>
          <w:sz w:val="32"/>
          <w:szCs w:val="32"/>
          <w:highlight w:val="none"/>
          <w:lang w:eastAsia="zh-CN"/>
        </w:rPr>
        <w:t>（含</w:t>
      </w:r>
      <w:r>
        <w:rPr>
          <w:rFonts w:hint="eastAsia" w:ascii="仿宋_GB2312" w:hAnsi="仿宋_GB2312" w:eastAsia="仿宋_GB2312" w:cs="仿宋_GB2312"/>
          <w:sz w:val="32"/>
          <w:szCs w:val="32"/>
          <w:highlight w:val="none"/>
          <w:lang w:val="en-US" w:eastAsia="zh-CN"/>
        </w:rPr>
        <w:t>500万元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u w:val="none"/>
          <w:lang w:eastAsia="zh-CN"/>
        </w:rPr>
        <w:t>由资金申请部门分管副旗长（旗委分管领导）和分管财政副旗长审批。</w:t>
      </w:r>
      <w:r>
        <w:rPr>
          <w:rFonts w:hint="eastAsia" w:ascii="仿宋_GB2312" w:hAnsi="仿宋_GB2312" w:eastAsia="仿宋_GB2312" w:cs="仿宋_GB2312"/>
          <w:b/>
          <w:bCs/>
          <w:sz w:val="32"/>
          <w:szCs w:val="32"/>
          <w:highlight w:val="none"/>
          <w:u w:val="none"/>
          <w:lang w:eastAsia="zh-CN"/>
        </w:rPr>
        <w:t>二是</w:t>
      </w:r>
      <w:r>
        <w:rPr>
          <w:rFonts w:hint="eastAsia" w:ascii="仿宋_GB2312" w:hAnsi="仿宋_GB2312" w:eastAsia="仿宋_GB2312" w:cs="仿宋_GB2312"/>
          <w:sz w:val="32"/>
          <w:szCs w:val="32"/>
          <w:highlight w:val="none"/>
          <w:u w:val="none"/>
          <w:lang w:eastAsia="zh-CN"/>
        </w:rPr>
        <w:t>单笔金额在</w:t>
      </w:r>
      <w:r>
        <w:rPr>
          <w:rFonts w:hint="eastAsia" w:ascii="仿宋_GB2312" w:hAnsi="仿宋_GB2312" w:eastAsia="仿宋_GB2312" w:cs="仿宋_GB2312"/>
          <w:sz w:val="32"/>
          <w:szCs w:val="32"/>
          <w:highlight w:val="none"/>
          <w:u w:val="none"/>
          <w:lang w:val="en-US" w:eastAsia="zh-CN"/>
        </w:rPr>
        <w:t>500</w:t>
      </w:r>
      <w:r>
        <w:rPr>
          <w:rFonts w:hint="eastAsia" w:ascii="仿宋_GB2312" w:hAnsi="仿宋_GB2312" w:eastAsia="仿宋_GB2312" w:cs="仿宋_GB2312"/>
          <w:sz w:val="32"/>
          <w:szCs w:val="32"/>
          <w:highlight w:val="none"/>
          <w:u w:val="none"/>
          <w:lang w:eastAsia="zh-CN"/>
        </w:rPr>
        <w:t>万元以上、</w:t>
      </w:r>
      <w:r>
        <w:rPr>
          <w:rFonts w:hint="eastAsia" w:ascii="仿宋_GB2312" w:hAnsi="仿宋_GB2312" w:eastAsia="仿宋_GB2312" w:cs="仿宋_GB2312"/>
          <w:sz w:val="32"/>
          <w:szCs w:val="32"/>
          <w:highlight w:val="none"/>
          <w:u w:val="none"/>
          <w:lang w:val="en-US" w:eastAsia="zh-CN"/>
        </w:rPr>
        <w:t>1000万元以内的</w:t>
      </w:r>
      <w:r>
        <w:rPr>
          <w:rFonts w:hint="eastAsia" w:ascii="仿宋_GB2312" w:hAnsi="仿宋_GB2312" w:eastAsia="仿宋_GB2312" w:cs="仿宋_GB2312"/>
          <w:sz w:val="32"/>
          <w:szCs w:val="32"/>
          <w:highlight w:val="none"/>
          <w:u w:val="none"/>
          <w:lang w:eastAsia="zh-CN"/>
        </w:rPr>
        <w:t>（含</w:t>
      </w:r>
      <w:r>
        <w:rPr>
          <w:rFonts w:hint="eastAsia" w:ascii="仿宋_GB2312" w:hAnsi="仿宋_GB2312" w:eastAsia="仿宋_GB2312" w:cs="仿宋_GB2312"/>
          <w:sz w:val="32"/>
          <w:szCs w:val="32"/>
          <w:highlight w:val="none"/>
          <w:u w:val="none"/>
          <w:lang w:val="en-US" w:eastAsia="zh-CN"/>
        </w:rPr>
        <w:t>1000万元</w:t>
      </w:r>
      <w:r>
        <w:rPr>
          <w:rFonts w:hint="eastAsia" w:ascii="仿宋_GB2312" w:hAnsi="仿宋_GB2312" w:eastAsia="仿宋_GB2312" w:cs="仿宋_GB2312"/>
          <w:sz w:val="32"/>
          <w:szCs w:val="32"/>
          <w:highlight w:val="none"/>
          <w:u w:val="none"/>
          <w:lang w:eastAsia="zh-CN"/>
        </w:rPr>
        <w:t>），经资金申请部门分管副旗长（旗委分管领导）和分管财政副旗长审核后，报旗长审批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三是</w:t>
      </w:r>
      <w:r>
        <w:rPr>
          <w:rFonts w:hint="eastAsia" w:ascii="仿宋_GB2312" w:hAnsi="仿宋_GB2312" w:eastAsia="仿宋_GB2312" w:cs="仿宋_GB2312"/>
          <w:sz w:val="32"/>
          <w:szCs w:val="32"/>
          <w:highlight w:val="none"/>
        </w:rPr>
        <w:t>单笔金额超</w:t>
      </w:r>
      <w:r>
        <w:rPr>
          <w:rFonts w:hint="eastAsia" w:ascii="仿宋_GB2312" w:hAnsi="仿宋_GB2312" w:eastAsia="仿宋_GB2312" w:cs="仿宋_GB2312"/>
          <w:color w:val="auto"/>
          <w:sz w:val="32"/>
          <w:szCs w:val="32"/>
          <w:highlight w:val="none"/>
        </w:rPr>
        <w:t>过1000万元的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按“三重一大”事项集体决策制度提请政府常务会</w:t>
      </w:r>
      <w:r>
        <w:rPr>
          <w:rFonts w:hint="eastAsia" w:ascii="仿宋_GB2312" w:hAnsi="仿宋_GB2312" w:eastAsia="仿宋_GB2312" w:cs="仿宋_GB2312"/>
          <w:color w:val="auto"/>
          <w:sz w:val="32"/>
          <w:szCs w:val="32"/>
          <w:highlight w:val="none"/>
          <w:lang w:eastAsia="zh-CN"/>
        </w:rPr>
        <w:t>议</w:t>
      </w:r>
      <w:r>
        <w:rPr>
          <w:rFonts w:hint="eastAsia" w:ascii="仿宋_GB2312" w:hAnsi="仿宋_GB2312" w:eastAsia="仿宋_GB2312" w:cs="仿宋_GB2312"/>
          <w:color w:val="auto"/>
          <w:sz w:val="32"/>
          <w:szCs w:val="32"/>
          <w:highlight w:val="none"/>
          <w:u w:val="none"/>
        </w:rPr>
        <w:t>审议，审议</w:t>
      </w:r>
      <w:r>
        <w:rPr>
          <w:rFonts w:hint="eastAsia" w:ascii="仿宋_GB2312" w:hAnsi="仿宋_GB2312" w:eastAsia="仿宋_GB2312" w:cs="仿宋_GB2312"/>
          <w:color w:val="auto"/>
          <w:sz w:val="32"/>
          <w:szCs w:val="32"/>
          <w:highlight w:val="none"/>
          <w:u w:val="none"/>
          <w:lang w:eastAsia="zh-CN"/>
        </w:rPr>
        <w:t>通过</w:t>
      </w:r>
      <w:r>
        <w:rPr>
          <w:rFonts w:hint="eastAsia" w:ascii="仿宋_GB2312" w:hAnsi="仿宋_GB2312" w:eastAsia="仿宋_GB2312" w:cs="仿宋_GB2312"/>
          <w:color w:val="auto"/>
          <w:sz w:val="32"/>
          <w:szCs w:val="32"/>
          <w:highlight w:val="none"/>
          <w:u w:val="none"/>
        </w:rPr>
        <w:t>后由资金申请部门分管副旗长（旗委分管领导）和分管财政副旗长审核后，报旗长</w:t>
      </w:r>
      <w:r>
        <w:rPr>
          <w:rFonts w:hint="eastAsia" w:ascii="仿宋_GB2312" w:hAnsi="仿宋_GB2312" w:eastAsia="仿宋_GB2312" w:cs="仿宋_GB2312"/>
          <w:color w:val="auto"/>
          <w:sz w:val="32"/>
          <w:szCs w:val="32"/>
          <w:highlight w:val="none"/>
          <w:u w:val="none"/>
          <w:lang w:eastAsia="zh-CN"/>
        </w:rPr>
        <w:t>审</w:t>
      </w:r>
      <w:r>
        <w:rPr>
          <w:rFonts w:hint="eastAsia" w:ascii="仿宋_GB2312" w:hAnsi="仿宋_GB2312" w:eastAsia="仿宋_GB2312" w:cs="仿宋_GB2312"/>
          <w:color w:val="auto"/>
          <w:sz w:val="32"/>
          <w:szCs w:val="32"/>
          <w:highlight w:val="none"/>
          <w:u w:val="none"/>
        </w:rPr>
        <w:t>批。</w:t>
      </w:r>
      <w:r>
        <w:rPr>
          <w:rFonts w:hint="eastAsia" w:ascii="仿宋_GB2312" w:hAnsi="仿宋_GB2312" w:eastAsia="仿宋_GB2312" w:cs="仿宋_GB2312"/>
          <w:color w:val="auto"/>
          <w:sz w:val="32"/>
          <w:szCs w:val="32"/>
          <w:highlight w:val="none"/>
        </w:rPr>
        <w:t>单笔金额在</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000万元以上的，经政府常务会</w:t>
      </w:r>
      <w:r>
        <w:rPr>
          <w:rFonts w:hint="eastAsia" w:ascii="仿宋_GB2312" w:hAnsi="仿宋_GB2312" w:eastAsia="仿宋_GB2312" w:cs="仿宋_GB2312"/>
          <w:color w:val="auto"/>
          <w:sz w:val="32"/>
          <w:szCs w:val="32"/>
          <w:highlight w:val="none"/>
          <w:lang w:eastAsia="zh-CN"/>
        </w:rPr>
        <w:t>议</w:t>
      </w:r>
      <w:r>
        <w:rPr>
          <w:rFonts w:hint="eastAsia" w:ascii="仿宋_GB2312" w:hAnsi="仿宋_GB2312" w:eastAsia="仿宋_GB2312" w:cs="仿宋_GB2312"/>
          <w:color w:val="auto"/>
          <w:sz w:val="32"/>
          <w:szCs w:val="32"/>
          <w:highlight w:val="none"/>
        </w:rPr>
        <w:t>审议通过后，</w:t>
      </w:r>
      <w:r>
        <w:rPr>
          <w:rFonts w:hint="eastAsia" w:ascii="仿宋_GB2312" w:hAnsi="仿宋_GB2312" w:eastAsia="仿宋_GB2312" w:cs="仿宋_GB2312"/>
          <w:color w:val="auto"/>
          <w:sz w:val="32"/>
          <w:szCs w:val="32"/>
          <w:highlight w:val="none"/>
          <w:lang w:eastAsia="zh-CN"/>
        </w:rPr>
        <w:t>报</w:t>
      </w:r>
      <w:r>
        <w:rPr>
          <w:rFonts w:hint="eastAsia" w:ascii="仿宋_GB2312" w:hAnsi="仿宋_GB2312" w:eastAsia="仿宋_GB2312" w:cs="仿宋_GB2312"/>
          <w:color w:val="auto"/>
          <w:sz w:val="32"/>
          <w:szCs w:val="32"/>
          <w:highlight w:val="none"/>
        </w:rPr>
        <w:t>旗委常委会</w:t>
      </w:r>
      <w:r>
        <w:rPr>
          <w:rFonts w:hint="eastAsia" w:ascii="仿宋_GB2312" w:hAnsi="仿宋_GB2312" w:eastAsia="仿宋_GB2312" w:cs="仿宋_GB2312"/>
          <w:color w:val="auto"/>
          <w:sz w:val="32"/>
          <w:szCs w:val="32"/>
          <w:highlight w:val="none"/>
          <w:lang w:eastAsia="zh-CN"/>
        </w:rPr>
        <w:t>备案</w:t>
      </w:r>
      <w:r>
        <w:rPr>
          <w:rFonts w:hint="eastAsia" w:ascii="仿宋_GB2312" w:hAnsi="仿宋_GB2312" w:eastAsia="仿宋_GB2312" w:cs="仿宋_GB2312"/>
          <w:color w:val="auto"/>
          <w:sz w:val="32"/>
          <w:szCs w:val="32"/>
          <w:highlight w:val="none"/>
        </w:rPr>
        <w:t>。</w:t>
      </w:r>
    </w:p>
    <w:p w14:paraId="6416098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）各部门</w:t>
      </w:r>
      <w:r>
        <w:rPr>
          <w:rFonts w:hint="eastAsia" w:ascii="仿宋_GB2312" w:hAnsi="仿宋_GB2312" w:eastAsia="仿宋_GB2312" w:cs="仿宋_GB2312"/>
          <w:sz w:val="32"/>
          <w:szCs w:val="32"/>
          <w:highlight w:val="none"/>
          <w:lang w:eastAsia="zh-CN"/>
        </w:rPr>
        <w:t>申请拨付</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eastAsia="zh-CN"/>
        </w:rPr>
        <w:t>时（包括本级预算安排资金和上级专项资金）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均需</w:t>
      </w:r>
      <w:r>
        <w:rPr>
          <w:rFonts w:hint="eastAsia" w:ascii="仿宋_GB2312" w:hAnsi="仿宋_GB2312" w:eastAsia="仿宋_GB2312" w:cs="仿宋_GB2312"/>
          <w:sz w:val="32"/>
          <w:szCs w:val="32"/>
          <w:highlight w:val="none"/>
        </w:rPr>
        <w:t>出具正式申请资金文件，</w:t>
      </w:r>
      <w:r>
        <w:rPr>
          <w:rFonts w:hint="eastAsia" w:ascii="仿宋_GB2312" w:hAnsi="仿宋_GB2312" w:eastAsia="仿宋_GB2312" w:cs="仿宋_GB2312"/>
          <w:sz w:val="32"/>
          <w:szCs w:val="32"/>
          <w:highlight w:val="none"/>
          <w:lang w:eastAsia="zh-CN"/>
        </w:rPr>
        <w:t>经相关</w:t>
      </w:r>
      <w:r>
        <w:rPr>
          <w:rFonts w:hint="eastAsia" w:ascii="仿宋_GB2312" w:hAnsi="仿宋_GB2312" w:eastAsia="仿宋_GB2312" w:cs="仿宋_GB2312"/>
          <w:sz w:val="32"/>
          <w:szCs w:val="32"/>
          <w:highlight w:val="none"/>
        </w:rPr>
        <w:t>领导签字后由财政局</w:t>
      </w:r>
      <w:r>
        <w:rPr>
          <w:rFonts w:hint="eastAsia" w:ascii="仿宋_GB2312" w:hAnsi="仿宋_GB2312" w:eastAsia="仿宋_GB2312" w:cs="仿宋_GB2312"/>
          <w:sz w:val="32"/>
          <w:szCs w:val="32"/>
          <w:highlight w:val="none"/>
          <w:lang w:eastAsia="zh-CN"/>
        </w:rPr>
        <w:t>业务股室</w:t>
      </w:r>
      <w:r>
        <w:rPr>
          <w:rFonts w:hint="eastAsia" w:ascii="仿宋_GB2312" w:hAnsi="仿宋_GB2312" w:eastAsia="仿宋_GB2312" w:cs="仿宋_GB2312"/>
          <w:sz w:val="32"/>
          <w:szCs w:val="32"/>
          <w:highlight w:val="none"/>
        </w:rPr>
        <w:t>办理拨款手续。</w:t>
      </w:r>
      <w:r>
        <w:rPr>
          <w:rFonts w:hint="eastAsia" w:ascii="仿宋_GB2312" w:hAnsi="仿宋_GB2312" w:eastAsia="仿宋_GB2312" w:cs="仿宋_GB2312"/>
          <w:sz w:val="32"/>
          <w:szCs w:val="32"/>
          <w:highlight w:val="none"/>
          <w:lang w:eastAsia="zh-CN"/>
        </w:rPr>
        <w:t>经领导签批同意拨付的化债资金和新增债券资金，均先到旗债务管理中心登记，由旗债务管理中心统一办理资金拨付手续。</w:t>
      </w:r>
    </w:p>
    <w:p w14:paraId="346E1E77">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预算资金拨付流程：</w:t>
      </w:r>
    </w:p>
    <w:p w14:paraId="1DA0F915">
      <w:pPr>
        <w:pStyle w:val="2"/>
        <w:rPr>
          <w:rFonts w:hint="eastAsia" w:ascii="Times New Roman" w:hAnsi="Times New Roman" w:eastAsia="仿宋_GB2312" w:cs="Times New Roman"/>
          <w:sz w:val="32"/>
          <w:szCs w:val="32"/>
          <w:highlight w:val="none"/>
          <w:lang w:eastAsia="zh-CN"/>
        </w:rPr>
      </w:pPr>
      <w:r>
        <w:rPr>
          <w:sz w:val="21"/>
          <w:highlight w:val="none"/>
        </w:rPr>
        <mc:AlternateContent>
          <mc:Choice Requires="wps">
            <w:drawing>
              <wp:anchor distT="0" distB="0" distL="114300" distR="114300" simplePos="0" relativeHeight="251669504" behindDoc="0" locked="0" layoutInCell="1" allowOverlap="1">
                <wp:simplePos x="0" y="0"/>
                <wp:positionH relativeFrom="column">
                  <wp:posOffset>397510</wp:posOffset>
                </wp:positionH>
                <wp:positionV relativeFrom="paragraph">
                  <wp:posOffset>306705</wp:posOffset>
                </wp:positionV>
                <wp:extent cx="5201920" cy="427355"/>
                <wp:effectExtent l="6350" t="6350" r="11430" b="23495"/>
                <wp:wrapNone/>
                <wp:docPr id="1026" name="矩形 1026"/>
                <wp:cNvGraphicFramePr/>
                <a:graphic xmlns:a="http://schemas.openxmlformats.org/drawingml/2006/main">
                  <a:graphicData uri="http://schemas.microsoft.com/office/word/2010/wordprocessingShape">
                    <wps:wsp>
                      <wps:cNvSpPr/>
                      <wps:spPr>
                        <a:xfrm>
                          <a:off x="0" y="0"/>
                          <a:ext cx="5201920" cy="427355"/>
                        </a:xfrm>
                        <a:prstGeom prst="rect">
                          <a:avLst/>
                        </a:prstGeom>
                        <a:noFill/>
                        <a:ln w="12700" cap="flat" cmpd="sng">
                          <a:solidFill>
                            <a:srgbClr val="000000"/>
                          </a:solidFill>
                          <a:prstDash val="solid"/>
                          <a:miter/>
                        </a:ln>
                        <a:effectLst/>
                      </wps:spPr>
                      <wps:txbx>
                        <w:txbxContent>
                          <w:p w14:paraId="7CB12A09">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预算部门（单位）向旗人民政府报送资金申请报告</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1.3pt;margin-top:24.15pt;height:33.65pt;width:409.6pt;z-index:251669504;v-text-anchor:middle;mso-width-relative:page;mso-height-relative:page;" filled="f" stroked="t" coordsize="21600,21600" o:gfxdata="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N4NZdcAAAAJ&#10;AQAADwAAAAAAAAABACAAAAAiAAAAZHJzL2Rvd25yZXYueG1sUEsBAhQAFAAAAAgAh07iQHv+0Pwd&#10;AgAAOAQAAA4AAAAAAAAAAQAgAAAAJgEAAGRycy9lMm9Eb2MueG1sUEsFBgAAAAAGAAYAWQEAALUF&#10;AAAAAA==&#10;">
                <v:path/>
                <v:fill on="f" focussize="0,0"/>
                <v:stroke weight="1pt" joinstyle="miter"/>
                <v:imagedata o:title=""/>
                <o:lock v:ext="edit" aspectratio="f"/>
                <v:textbox>
                  <w:txbxContent>
                    <w:p w14:paraId="7CB12A09">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预算部门（单位）向旗人民政府报送资金申请报告</w:t>
                      </w:r>
                    </w:p>
                  </w:txbxContent>
                </v:textbox>
              </v:rect>
            </w:pict>
          </mc:Fallback>
        </mc:AlternateContent>
      </w:r>
    </w:p>
    <w:p w14:paraId="661839F8">
      <w:pPr>
        <w:rPr>
          <w:sz w:val="21"/>
          <w:highlight w:val="none"/>
        </w:rPr>
      </w:pPr>
    </w:p>
    <w:p w14:paraId="503288DF">
      <w:pPr>
        <w:rPr>
          <w:sz w:val="21"/>
          <w:highlight w:val="none"/>
        </w:rPr>
      </w:pPr>
      <w:r>
        <w:rPr>
          <w:sz w:val="24"/>
          <w:szCs w:val="24"/>
          <w:highlight w:val="none"/>
        </w:rPr>
        <mc:AlternateContent>
          <mc:Choice Requires="wps">
            <w:drawing>
              <wp:anchor distT="0" distB="0" distL="114300" distR="114300" simplePos="0" relativeHeight="251677696" behindDoc="0" locked="0" layoutInCell="1" allowOverlap="1">
                <wp:simplePos x="0" y="0"/>
                <wp:positionH relativeFrom="column">
                  <wp:posOffset>1028065</wp:posOffset>
                </wp:positionH>
                <wp:positionV relativeFrom="paragraph">
                  <wp:posOffset>185420</wp:posOffset>
                </wp:positionV>
                <wp:extent cx="1193165" cy="349885"/>
                <wp:effectExtent l="6350" t="6350" r="19685" b="24765"/>
                <wp:wrapNone/>
                <wp:docPr id="1027" name="矩形 1027"/>
                <wp:cNvGraphicFramePr/>
                <a:graphic xmlns:a="http://schemas.openxmlformats.org/drawingml/2006/main">
                  <a:graphicData uri="http://schemas.microsoft.com/office/word/2010/wordprocessingShape">
                    <wps:wsp>
                      <wps:cNvSpPr/>
                      <wps:spPr>
                        <a:xfrm>
                          <a:off x="0" y="0"/>
                          <a:ext cx="1193164" cy="349885"/>
                        </a:xfrm>
                        <a:prstGeom prst="rect">
                          <a:avLst/>
                        </a:prstGeom>
                        <a:noFill/>
                        <a:ln w="12700" cap="flat" cmpd="sng">
                          <a:solidFill>
                            <a:srgbClr val="FFFFFF"/>
                          </a:solidFill>
                          <a:prstDash val="solid"/>
                          <a:miter/>
                        </a:ln>
                        <a:effectLst/>
                      </wps:spPr>
                      <wps:txbx>
                        <w:txbxContent>
                          <w:p w14:paraId="6302A68B">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500-1000万元</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80.95pt;margin-top:14.6pt;height:27.55pt;width:93.95pt;z-index:251677696;v-text-anchor:middle;mso-width-relative:page;mso-height-relative:page;" filled="f" stroked="t" coordsize="21600,21600" o:gfxdata="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xfo&#10;nNkAAAAJAQAADwAAAAAAAAABACAAAAAiAAAAZHJzL2Rvd25yZXYueG1sUEsBAhQAFAAAAAgAh07i&#10;QLNZwNQhAgAAOAQAAA4AAAAAAAAAAQAgAAAAKAEAAGRycy9lMm9Eb2MueG1sUEsFBgAAAAAGAAYA&#10;WQEAALsFAAAAAA==&#10;">
                <v:path/>
                <v:fill on="f" focussize="0,0"/>
                <v:stroke weight="1pt" color="#FFFFFF" joinstyle="miter"/>
                <v:imagedata o:title=""/>
                <o:lock v:ext="edit" aspectratio="f"/>
                <v:textbox>
                  <w:txbxContent>
                    <w:p w14:paraId="6302A68B">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500-1000万元</w:t>
                      </w:r>
                    </w:p>
                  </w:txbxContent>
                </v:textbox>
              </v:rect>
            </w:pict>
          </mc:Fallback>
        </mc:AlternateContent>
      </w:r>
      <w:r>
        <w:rPr>
          <w:sz w:val="24"/>
          <w:szCs w:val="24"/>
          <w:highlight w:val="none"/>
        </w:rPr>
        <mc:AlternateContent>
          <mc:Choice Requires="wps">
            <w:drawing>
              <wp:anchor distT="0" distB="0" distL="114300" distR="114300" simplePos="0" relativeHeight="251676672" behindDoc="0" locked="0" layoutInCell="1" allowOverlap="1">
                <wp:simplePos x="0" y="0"/>
                <wp:positionH relativeFrom="column">
                  <wp:posOffset>4199890</wp:posOffset>
                </wp:positionH>
                <wp:positionV relativeFrom="paragraph">
                  <wp:posOffset>192405</wp:posOffset>
                </wp:positionV>
                <wp:extent cx="1190625" cy="349885"/>
                <wp:effectExtent l="6350" t="6350" r="22225" b="24765"/>
                <wp:wrapNone/>
                <wp:docPr id="1028" name="矩形 1028"/>
                <wp:cNvGraphicFramePr/>
                <a:graphic xmlns:a="http://schemas.openxmlformats.org/drawingml/2006/main">
                  <a:graphicData uri="http://schemas.microsoft.com/office/word/2010/wordprocessingShape">
                    <wps:wsp>
                      <wps:cNvSpPr/>
                      <wps:spPr>
                        <a:xfrm>
                          <a:off x="0" y="0"/>
                          <a:ext cx="1190625" cy="349885"/>
                        </a:xfrm>
                        <a:prstGeom prst="rect">
                          <a:avLst/>
                        </a:prstGeom>
                        <a:noFill/>
                        <a:ln w="12700" cap="flat" cmpd="sng">
                          <a:solidFill>
                            <a:srgbClr val="FFFFFF"/>
                          </a:solidFill>
                          <a:prstDash val="solid"/>
                          <a:miter/>
                        </a:ln>
                        <a:effectLst/>
                      </wps:spPr>
                      <wps:txbx>
                        <w:txbxContent>
                          <w:p w14:paraId="427606B7">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5000万元以上</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30.7pt;margin-top:15.15pt;height:27.55pt;width:93.75pt;z-index:251676672;v-text-anchor:middle;mso-width-relative:page;mso-height-relative:page;" filled="f" stroked="t" coordsize="21600,21600" o:gfxdata="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D&#10;VynaAAAACQEAAA8AAAAAAAAAAQAgAAAAIgAAAGRycy9kb3ducmV2LnhtbFBLAQIUABQAAAAIAIdO&#10;4kBy0M+bIQIAADgEAAAOAAAAAAAAAAEAIAAAACkBAABkcnMvZTJvRG9jLnhtbFBLBQYAAAAABgAG&#10;AFkBAAC8BQAAAAA=&#10;">
                <v:path/>
                <v:fill on="f" focussize="0,0"/>
                <v:stroke weight="1pt" color="#FFFFFF" joinstyle="miter"/>
                <v:imagedata o:title=""/>
                <o:lock v:ext="edit" aspectratio="f"/>
                <v:textbox>
                  <w:txbxContent>
                    <w:p w14:paraId="427606B7">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5000万元以上</w:t>
                      </w:r>
                    </w:p>
                  </w:txbxContent>
                </v:textbox>
              </v:rect>
            </w:pict>
          </mc:Fallback>
        </mc:AlternateContent>
      </w:r>
      <w:r>
        <w:rPr>
          <w:sz w:val="24"/>
          <w:szCs w:val="24"/>
          <w:highlight w:val="none"/>
        </w:rPr>
        <mc:AlternateContent>
          <mc:Choice Requires="wps">
            <w:drawing>
              <wp:anchor distT="0" distB="0" distL="114300" distR="114300" simplePos="0" relativeHeight="251675648" behindDoc="0" locked="0" layoutInCell="1" allowOverlap="1">
                <wp:simplePos x="0" y="0"/>
                <wp:positionH relativeFrom="column">
                  <wp:posOffset>2520950</wp:posOffset>
                </wp:positionH>
                <wp:positionV relativeFrom="paragraph">
                  <wp:posOffset>175260</wp:posOffset>
                </wp:positionV>
                <wp:extent cx="1212850" cy="349885"/>
                <wp:effectExtent l="6350" t="6350" r="19050" b="24765"/>
                <wp:wrapNone/>
                <wp:docPr id="1029" name="矩形 1029"/>
                <wp:cNvGraphicFramePr/>
                <a:graphic xmlns:a="http://schemas.openxmlformats.org/drawingml/2006/main">
                  <a:graphicData uri="http://schemas.microsoft.com/office/word/2010/wordprocessingShape">
                    <wps:wsp>
                      <wps:cNvSpPr/>
                      <wps:spPr>
                        <a:xfrm>
                          <a:off x="0" y="0"/>
                          <a:ext cx="1212850" cy="349884"/>
                        </a:xfrm>
                        <a:prstGeom prst="rect">
                          <a:avLst/>
                        </a:prstGeom>
                        <a:noFill/>
                        <a:ln w="12700" cap="flat" cmpd="sng">
                          <a:solidFill>
                            <a:srgbClr val="FFFFFF"/>
                          </a:solidFill>
                          <a:prstDash val="solid"/>
                          <a:miter/>
                        </a:ln>
                        <a:effectLst/>
                      </wps:spPr>
                      <wps:txbx>
                        <w:txbxContent>
                          <w:p w14:paraId="7E23A352">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1000-5000万元</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98.5pt;margin-top:13.8pt;height:27.55pt;width:95.5pt;z-index:251675648;v-text-anchor:middle;mso-width-relative:page;mso-height-relative:page;" filled="f" stroked="t" coordsize="21600,21600" o:gfxdata="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yI/z&#10;2gAAAAkBAAAPAAAAAAAAAAEAIAAAACIAAABkcnMvZG93bnJldi54bWxQSwECFAAUAAAACACHTuJA&#10;kDpj4R8CAAA4BAAADgAAAAAAAAABACAAAAApAQAAZHJzL2Uyb0RvYy54bWxQSwUGAAAAAAYABgBZ&#10;AQAAugUAAAAA&#10;">
                <v:path/>
                <v:fill on="f" focussize="0,0"/>
                <v:stroke weight="1pt" color="#FFFFFF" joinstyle="miter"/>
                <v:imagedata o:title=""/>
                <o:lock v:ext="edit" aspectratio="f"/>
                <v:textbox>
                  <w:txbxContent>
                    <w:p w14:paraId="7E23A352">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1000-5000万元</w:t>
                      </w:r>
                    </w:p>
                  </w:txbxContent>
                </v:textbox>
              </v:rect>
            </w:pict>
          </mc:Fallback>
        </mc:AlternateContent>
      </w:r>
      <w:r>
        <w:rPr>
          <w:sz w:val="24"/>
          <w:szCs w:val="24"/>
          <w:highlight w:val="none"/>
        </w:rPr>
        <mc:AlternateContent>
          <mc:Choice Requires="wps">
            <w:drawing>
              <wp:anchor distT="0" distB="0" distL="114300" distR="114300" simplePos="0" relativeHeight="251674624" behindDoc="0" locked="0" layoutInCell="1" allowOverlap="1">
                <wp:simplePos x="0" y="0"/>
                <wp:positionH relativeFrom="column">
                  <wp:posOffset>-377190</wp:posOffset>
                </wp:positionH>
                <wp:positionV relativeFrom="paragraph">
                  <wp:posOffset>125730</wp:posOffset>
                </wp:positionV>
                <wp:extent cx="1054735" cy="433705"/>
                <wp:effectExtent l="6350" t="6350" r="24765" b="17145"/>
                <wp:wrapNone/>
                <wp:docPr id="1030" name="矩形 1030"/>
                <wp:cNvGraphicFramePr/>
                <a:graphic xmlns:a="http://schemas.openxmlformats.org/drawingml/2006/main">
                  <a:graphicData uri="http://schemas.microsoft.com/office/word/2010/wordprocessingShape">
                    <wps:wsp>
                      <wps:cNvSpPr/>
                      <wps:spPr>
                        <a:xfrm>
                          <a:off x="0" y="0"/>
                          <a:ext cx="1054735" cy="433705"/>
                        </a:xfrm>
                        <a:prstGeom prst="rect">
                          <a:avLst/>
                        </a:prstGeom>
                        <a:noFill/>
                        <a:ln w="12700" cap="flat" cmpd="sng">
                          <a:solidFill>
                            <a:srgbClr val="FFFFFF"/>
                          </a:solidFill>
                          <a:prstDash val="solid"/>
                          <a:miter/>
                        </a:ln>
                        <a:effectLst/>
                      </wps:spPr>
                      <wps:txbx>
                        <w:txbxContent>
                          <w:p w14:paraId="0A5B7C8C">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val="en-US" w:eastAsia="zh-CN"/>
                              </w:rPr>
                              <w:t>00万元以</w:t>
                            </w:r>
                            <w:r>
                              <w:rPr>
                                <w:rFonts w:hint="eastAsia" w:ascii="Times New Roman" w:hAnsi="Times New Roman" w:eastAsia="仿宋_GB2312" w:cs="Times New Roman"/>
                                <w:sz w:val="24"/>
                                <w:szCs w:val="24"/>
                                <w:highlight w:val="none"/>
                                <w:lang w:val="en-US" w:eastAsia="zh-CN"/>
                              </w:rPr>
                              <w:t>内</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9.7pt;margin-top:9.9pt;height:34.15pt;width:83.05pt;z-index:251674624;v-text-anchor:middle;mso-width-relative:page;mso-height-relative:page;" filled="f" stroked="t" coordsize="21600,21600" o:gfxdata="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YpcvfZ&#10;AAAACQEAAA8AAAAAAAAAAQAgAAAAIgAAAGRycy9kb3ducmV2LnhtbFBLAQIUABQAAAAIAIdO4kAT&#10;rNxDHwIAADgEAAAOAAAAAAAAAAEAIAAAACgBAABkcnMvZTJvRG9jLnhtbFBLBQYAAAAABgAGAFkB&#10;AAC5BQAAAAA=&#10;">
                <v:path/>
                <v:fill on="f" focussize="0,0"/>
                <v:stroke weight="1pt" color="#FFFFFF" joinstyle="miter"/>
                <v:imagedata o:title=""/>
                <o:lock v:ext="edit" aspectratio="f"/>
                <v:textbox>
                  <w:txbxContent>
                    <w:p w14:paraId="0A5B7C8C">
                      <w:pP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w:t>
                      </w:r>
                      <w:r>
                        <w:rPr>
                          <w:rFonts w:hint="default" w:ascii="Times New Roman" w:hAnsi="Times New Roman" w:eastAsia="仿宋_GB2312" w:cs="Times New Roman"/>
                          <w:sz w:val="24"/>
                          <w:szCs w:val="24"/>
                          <w:highlight w:val="none"/>
                          <w:lang w:val="en-US" w:eastAsia="zh-CN"/>
                        </w:rPr>
                        <w:t>00万元以</w:t>
                      </w:r>
                      <w:r>
                        <w:rPr>
                          <w:rFonts w:hint="eastAsia" w:ascii="Times New Roman" w:hAnsi="Times New Roman" w:eastAsia="仿宋_GB2312" w:cs="Times New Roman"/>
                          <w:sz w:val="24"/>
                          <w:szCs w:val="24"/>
                          <w:highlight w:val="none"/>
                          <w:lang w:val="en-US" w:eastAsia="zh-CN"/>
                        </w:rPr>
                        <w:t>内</w:t>
                      </w:r>
                    </w:p>
                  </w:txbxContent>
                </v:textbox>
              </v:rect>
            </w:pict>
          </mc:Fallback>
        </mc:AlternateContent>
      </w:r>
      <w:r>
        <w:rPr>
          <w:sz w:val="24"/>
          <w:szCs w:val="24"/>
          <w:highlight w:val="none"/>
        </w:rPr>
        <mc:AlternateContent>
          <mc:Choice Requires="wps">
            <w:drawing>
              <wp:anchor distT="0" distB="0" distL="114300" distR="114300" simplePos="0" relativeHeight="251673600" behindDoc="0" locked="0" layoutInCell="1" allowOverlap="1">
                <wp:simplePos x="0" y="0"/>
                <wp:positionH relativeFrom="column">
                  <wp:posOffset>7023735</wp:posOffset>
                </wp:positionH>
                <wp:positionV relativeFrom="paragraph">
                  <wp:posOffset>119380</wp:posOffset>
                </wp:positionV>
                <wp:extent cx="1225550" cy="285750"/>
                <wp:effectExtent l="6350" t="6350" r="6350" b="12700"/>
                <wp:wrapNone/>
                <wp:docPr id="1031" name="矩形 1031"/>
                <wp:cNvGraphicFramePr/>
                <a:graphic xmlns:a="http://schemas.openxmlformats.org/drawingml/2006/main">
                  <a:graphicData uri="http://schemas.microsoft.com/office/word/2010/wordprocessingShape">
                    <wps:wsp>
                      <wps:cNvSpPr/>
                      <wps:spPr>
                        <a:xfrm>
                          <a:off x="0" y="0"/>
                          <a:ext cx="1225550" cy="285750"/>
                        </a:xfrm>
                        <a:prstGeom prst="rect">
                          <a:avLst/>
                        </a:prstGeom>
                        <a:noFill/>
                        <a:ln w="12700" cap="flat" cmpd="sng">
                          <a:solidFill>
                            <a:srgbClr val="FFFFFF"/>
                          </a:solidFill>
                          <a:prstDash val="solid"/>
                          <a:miter/>
                        </a:ln>
                        <a:effectLst/>
                      </wps:spPr>
                      <wps:bodyPr/>
                    </wps:wsp>
                  </a:graphicData>
                </a:graphic>
              </wp:anchor>
            </w:drawing>
          </mc:Choice>
          <mc:Fallback>
            <w:pict>
              <v:rect id="_x0000_s1026" o:spid="_x0000_s1026" o:spt="1" style="position:absolute;left:0pt;margin-left:553.05pt;margin-top:9.4pt;height:22.5pt;width:96.5pt;z-index:251673600;mso-width-relative:page;mso-height-relative:page;" filled="f" stroked="t" coordsize="21600,21600" o:gfxdata="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tf5JPYAAAACwEAAA8AAAAAAAAAAQAg&#10;AAAAIgAAAGRycy9kb3ducmV2LnhtbFBLAQIUABQAAAAIAIdO4kCOcj821QEAAKoDAAAOAAAAAAAA&#10;AAEAIAAAACcBAABkcnMvZTJvRG9jLnhtbFBLBQYAAAAABgAGAFkBAABuBQAAAAA=&#10;">
                <v:path/>
                <v:fill on="f" focussize="0,0"/>
                <v:stroke weight="1pt" color="#FFFFFF" joinstyle="miter"/>
                <v:imagedata o:title=""/>
                <o:lock v:ext="edit" aspectratio="f"/>
              </v:rect>
            </w:pict>
          </mc:Fallback>
        </mc:AlternateContent>
      </w:r>
      <w:r>
        <w:rPr>
          <w:sz w:val="21"/>
          <w:highlight w:val="none"/>
        </w:rPr>
        <mc:AlternateContent>
          <mc:Choice Requires="wps">
            <w:drawing>
              <wp:anchor distT="0" distB="0" distL="114300" distR="114300" simplePos="0" relativeHeight="251672576" behindDoc="0" locked="0" layoutInCell="1" allowOverlap="1">
                <wp:simplePos x="0" y="0"/>
                <wp:positionH relativeFrom="column">
                  <wp:posOffset>5253990</wp:posOffset>
                </wp:positionH>
                <wp:positionV relativeFrom="paragraph">
                  <wp:posOffset>102870</wp:posOffset>
                </wp:positionV>
                <wp:extent cx="10795" cy="528955"/>
                <wp:effectExtent l="45085" t="0" r="58420" b="4445"/>
                <wp:wrapNone/>
                <wp:docPr id="1032" name="直接箭头连接符 1032"/>
                <wp:cNvGraphicFramePr/>
                <a:graphic xmlns:a="http://schemas.openxmlformats.org/drawingml/2006/main">
                  <a:graphicData uri="http://schemas.microsoft.com/office/word/2010/wordprocessingShape">
                    <wps:wsp>
                      <wps:cNvCnPr/>
                      <wps:spPr>
                        <a:xfrm>
                          <a:off x="0" y="0"/>
                          <a:ext cx="10795" cy="528954"/>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413.7pt;margin-top:8.1pt;height:41.65pt;width:0.85pt;z-index:251672576;mso-width-relative:page;mso-height-relative:page;" filled="f" stroked="t" coordsize="21600,21600" o:gfxdata="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eGn93XAAAACQEAAA8AAAAAAAAAAQAgAAAAIgAAAGRy&#10;cy9kb3ducmV2LnhtbFBLAQIUABQAAAAIAIdO4kCY3X+LBgIAAOUDAAAOAAAAAAAAAAEAIAAAACYB&#10;AABkcnMvZTJvRG9jLnhtbFBLBQYAAAAABgAGAFkBAACeBQAAAAA=&#10;">
                <v:path arrowok="t"/>
                <v:fill on="f" focussize="0,0"/>
                <v:stroke weight="1.5pt" joinstyle="miter" endarrow="open"/>
                <v:imagedata o:title=""/>
                <o:lock v:ext="edit" aspectratio="f"/>
              </v:shape>
            </w:pict>
          </mc:Fallback>
        </mc:AlternateContent>
      </w:r>
      <w:r>
        <w:rPr>
          <w:sz w:val="21"/>
          <w:highlight w:val="none"/>
        </w:rPr>
        <mc:AlternateContent>
          <mc:Choice Requires="wps">
            <w:drawing>
              <wp:anchor distT="0" distB="0" distL="114300" distR="114300" simplePos="0" relativeHeight="251671552" behindDoc="0" locked="0" layoutInCell="1" allowOverlap="1">
                <wp:simplePos x="0" y="0"/>
                <wp:positionH relativeFrom="column">
                  <wp:posOffset>3687445</wp:posOffset>
                </wp:positionH>
                <wp:positionV relativeFrom="paragraph">
                  <wp:posOffset>81915</wp:posOffset>
                </wp:positionV>
                <wp:extent cx="4445" cy="565150"/>
                <wp:effectExtent l="50165" t="0" r="59690" b="6350"/>
                <wp:wrapNone/>
                <wp:docPr id="1033" name="直接箭头连接符 1033"/>
                <wp:cNvGraphicFramePr/>
                <a:graphic xmlns:a="http://schemas.openxmlformats.org/drawingml/2006/main">
                  <a:graphicData uri="http://schemas.microsoft.com/office/word/2010/wordprocessingShape">
                    <wps:wsp>
                      <wps:cNvCnPr/>
                      <wps:spPr>
                        <a:xfrm>
                          <a:off x="0" y="0"/>
                          <a:ext cx="4445" cy="565150"/>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290.35pt;margin-top:6.45pt;height:44.5pt;width:0.35pt;z-index:251671552;mso-width-relative:page;mso-height-relative:page;" filled="f" stroked="t" coordsize="21600,21600" o:gfxdata="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&#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Ql+s1wAAAAoBAAAPAAAAAAAAAAEAIAAAACIAAABk&#10;cnMvZG93bnJldi54bWxQSwECFAAUAAAACACHTuJAbrsflQcCAADkAwAADgAAAAAAAAABACAAAAAm&#10;AQAAZHJzL2Uyb0RvYy54bWxQSwUGAAAAAAYABgBZAQAAnwUAAAAA&#10;">
                <v:path arrowok="t"/>
                <v:fill on="f" focussize="0,0"/>
                <v:stroke weight="1.5pt" joinstyle="miter" endarrow="open"/>
                <v:imagedata o:title=""/>
                <o:lock v:ext="edit" aspectratio="f"/>
              </v:shape>
            </w:pict>
          </mc:Fallback>
        </mc:AlternateContent>
      </w:r>
      <w:r>
        <w:rPr>
          <w:sz w:val="21"/>
          <w:highlight w:val="none"/>
        </w:rPr>
        <mc:AlternateContent>
          <mc:Choice Requires="wps">
            <w:drawing>
              <wp:anchor distT="0" distB="0" distL="114300" distR="114300" simplePos="0" relativeHeight="251670528" behindDoc="0" locked="0" layoutInCell="1" allowOverlap="1">
                <wp:simplePos x="0" y="0"/>
                <wp:positionH relativeFrom="column">
                  <wp:posOffset>2058035</wp:posOffset>
                </wp:positionH>
                <wp:positionV relativeFrom="paragraph">
                  <wp:posOffset>92710</wp:posOffset>
                </wp:positionV>
                <wp:extent cx="10160" cy="549910"/>
                <wp:effectExtent l="45720" t="0" r="58420" b="2540"/>
                <wp:wrapNone/>
                <wp:docPr id="1034" name="直接箭头连接符 1034"/>
                <wp:cNvGraphicFramePr/>
                <a:graphic xmlns:a="http://schemas.openxmlformats.org/drawingml/2006/main">
                  <a:graphicData uri="http://schemas.microsoft.com/office/word/2010/wordprocessingShape">
                    <wps:wsp>
                      <wps:cNvCnPr/>
                      <wps:spPr>
                        <a:xfrm>
                          <a:off x="0" y="0"/>
                          <a:ext cx="10160" cy="549910"/>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162.05pt;margin-top:7.3pt;height:43.3pt;width:0.8pt;z-index:251670528;mso-width-relative:page;mso-height-relative:page;" filled="f" stroked="t" coordsize="21600,21600" o:gfxdata="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GwGv9gAAAAKAQAADwAAAAAAAAABACAAAAAiAAAA&#10;ZHJzL2Rvd25yZXYueG1sUEsBAhQAFAAAAAgAh07iQOw2RdoHAgAA5QMAAA4AAAAAAAAAAQAgAAAA&#10;JwEAAGRycy9lMm9Eb2MueG1sUEsFBgAAAAAGAAYAWQEAAKAFAAAAAA==&#10;">
                <v:path arrowok="t"/>
                <v:fill on="f" focussize="0,0"/>
                <v:stroke weight="1.5pt" joinstyle="miter" endarrow="open"/>
                <v:imagedata o:title=""/>
                <o:lock v:ext="edit" aspectratio="f"/>
              </v:shape>
            </w:pict>
          </mc:Fallback>
        </mc:AlternateContent>
      </w:r>
      <w:r>
        <w:rPr>
          <w:sz w:val="21"/>
          <w:highlight w:val="none"/>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102870</wp:posOffset>
                </wp:positionV>
                <wp:extent cx="6350" cy="537210"/>
                <wp:effectExtent l="48895" t="0" r="59055" b="15240"/>
                <wp:wrapNone/>
                <wp:docPr id="1035" name="直接箭头连接符 1035"/>
                <wp:cNvGraphicFramePr/>
                <a:graphic xmlns:a="http://schemas.openxmlformats.org/drawingml/2006/main">
                  <a:graphicData uri="http://schemas.microsoft.com/office/word/2010/wordprocessingShape">
                    <wps:wsp>
                      <wps:cNvCnPr/>
                      <wps:spPr>
                        <a:xfrm>
                          <a:off x="0" y="0"/>
                          <a:ext cx="6350" cy="537209"/>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50.35pt;margin-top:8.1pt;height:42.3pt;width:0.5pt;z-index:251659264;mso-width-relative:page;mso-height-relative:page;" filled="f" stroked="t" coordsize="21600,21600" o:gfxdata="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HfJ1AAAAAoBAAAPAAAAAAAAAAEAIAAAACIAAABkcnMvZG93&#10;bnJldi54bWxQSwECFAAUAAAACACHTuJAuDrC5QQCAADkAwAADgAAAAAAAAABACAAAAAjAQAAZHJz&#10;L2Uyb0RvYy54bWxQSwUGAAAAAAYABgBZAQAAmQUAAAAA&#10;">
                <v:path arrowok="t"/>
                <v:fill on="f" focussize="0,0"/>
                <v:stroke weight="1.5pt" joinstyle="miter" endarrow="open"/>
                <v:imagedata o:title=""/>
                <o:lock v:ext="edit" aspectratio="f"/>
              </v:shape>
            </w:pict>
          </mc:Fallback>
        </mc:AlternateContent>
      </w:r>
    </w:p>
    <w:p w14:paraId="7D521035">
      <w:pPr>
        <w:rPr>
          <w:rFonts w:hint="default" w:ascii="Times New Roman" w:hAnsi="Times New Roman" w:eastAsia="仿宋_GB2312" w:cs="Times New Roman"/>
          <w:sz w:val="24"/>
          <w:szCs w:val="24"/>
          <w:highlight w:val="none"/>
          <w:lang w:val="en-US" w:eastAsia="zh-CN"/>
        </w:rPr>
      </w:pPr>
      <w:r>
        <w:rPr>
          <w:rFonts w:hint="eastAsia"/>
          <w:sz w:val="24"/>
          <w:szCs w:val="24"/>
          <w:highlight w:val="none"/>
          <w:lang w:val="en-US" w:eastAsia="zh-CN"/>
        </w:rPr>
        <w:t xml:space="preserve">          </w:t>
      </w:r>
      <w:r>
        <w:rPr>
          <w:rFonts w:hint="eastAsia" w:ascii="Times New Roman" w:hAnsi="Times New Roman" w:eastAsia="仿宋_GB2312" w:cs="Times New Roman"/>
          <w:sz w:val="30"/>
          <w:szCs w:val="30"/>
          <w:highlight w:val="none"/>
          <w:lang w:val="en-US" w:eastAsia="zh-CN"/>
        </w:rPr>
        <w:t xml:space="preserve">   </w:t>
      </w:r>
      <w:r>
        <w:rPr>
          <w:rFonts w:hint="eastAsia" w:ascii="Times New Roman" w:hAnsi="Times New Roman" w:eastAsia="仿宋_GB2312" w:cs="Times New Roman"/>
          <w:sz w:val="28"/>
          <w:szCs w:val="28"/>
          <w:highlight w:val="none"/>
          <w:lang w:val="en-US" w:eastAsia="zh-CN"/>
        </w:rPr>
        <w:t xml:space="preserve"> </w:t>
      </w:r>
      <w:r>
        <w:rPr>
          <w:rFonts w:hint="eastAsia" w:ascii="Times New Roman" w:hAnsi="Times New Roman" w:eastAsia="仿宋_GB2312" w:cs="Times New Roman"/>
          <w:sz w:val="30"/>
          <w:szCs w:val="30"/>
          <w:highlight w:val="none"/>
          <w:lang w:val="en-US" w:eastAsia="zh-CN"/>
        </w:rPr>
        <w:t xml:space="preserve">     </w:t>
      </w:r>
      <w:r>
        <w:rPr>
          <w:rFonts w:hint="eastAsia" w:ascii="Times New Roman" w:hAnsi="Times New Roman" w:eastAsia="仿宋_GB2312" w:cs="Times New Roman"/>
          <w:sz w:val="24"/>
          <w:szCs w:val="24"/>
          <w:highlight w:val="none"/>
          <w:lang w:val="en-US" w:eastAsia="zh-CN"/>
        </w:rPr>
        <w:t xml:space="preserve"> </w:t>
      </w:r>
    </w:p>
    <w:p w14:paraId="43A7D218">
      <w:pPr>
        <w:rPr>
          <w:rFonts w:hint="eastAsia" w:ascii="Times New Roman" w:hAnsi="Times New Roman" w:eastAsia="仿宋_GB2312" w:cs="Times New Roman"/>
          <w:sz w:val="32"/>
          <w:szCs w:val="32"/>
          <w:highlight w:val="none"/>
          <w:lang w:eastAsia="zh-CN"/>
        </w:rPr>
      </w:pPr>
      <w:r>
        <w:rPr>
          <w:sz w:val="21"/>
          <w:highlight w:val="none"/>
        </w:rPr>
        <mc:AlternateContent>
          <mc:Choice Requires="wps">
            <w:drawing>
              <wp:anchor distT="0" distB="0" distL="114300" distR="114300" simplePos="0" relativeHeight="251668480" behindDoc="0" locked="0" layoutInCell="1" allowOverlap="1">
                <wp:simplePos x="0" y="0"/>
                <wp:positionH relativeFrom="column">
                  <wp:posOffset>-177165</wp:posOffset>
                </wp:positionH>
                <wp:positionV relativeFrom="paragraph">
                  <wp:posOffset>222250</wp:posOffset>
                </wp:positionV>
                <wp:extent cx="1400810" cy="1355090"/>
                <wp:effectExtent l="6350" t="6350" r="21590" b="10160"/>
                <wp:wrapNone/>
                <wp:docPr id="1037" name="矩形 1037"/>
                <wp:cNvGraphicFramePr/>
                <a:graphic xmlns:a="http://schemas.openxmlformats.org/drawingml/2006/main">
                  <a:graphicData uri="http://schemas.microsoft.com/office/word/2010/wordprocessingShape">
                    <wps:wsp>
                      <wps:cNvSpPr/>
                      <wps:spPr>
                        <a:xfrm>
                          <a:off x="0" y="0"/>
                          <a:ext cx="1400810" cy="1355090"/>
                        </a:xfrm>
                        <a:prstGeom prst="rect">
                          <a:avLst/>
                        </a:prstGeom>
                        <a:noFill/>
                        <a:ln w="12700" cap="flat" cmpd="sng">
                          <a:solidFill>
                            <a:srgbClr val="000000"/>
                          </a:solidFill>
                          <a:prstDash val="solid"/>
                          <a:miter/>
                        </a:ln>
                        <a:effectLst/>
                      </wps:spPr>
                      <wps:txbx>
                        <w:txbxContent>
                          <w:p w14:paraId="29D907F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资金申请部门分管副旗长（旗委分管领导）和分管财政副旗长审批</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3.95pt;margin-top:17.5pt;height:106.7pt;width:110.3pt;z-index:251668480;v-text-anchor:middle;mso-width-relative:page;mso-height-relative:page;" filled="f" stroked="t" coordsize="21600,21600" o:gfxdata="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NIH&#10;u9kAAAAKAQAADwAAAAAAAAABACAAAAAiAAAAZHJzL2Rvd25yZXYueG1sUEsBAhQAFAAAAAgAh07i&#10;QJUxwishAgAAOQQAAA4AAAAAAAAAAQAgAAAAKAEAAGRycy9lMm9Eb2MueG1sUEsFBgAAAAAGAAYA&#10;WQEAALsFAAAAAA==&#10;">
                <v:path/>
                <v:fill on="f" focussize="0,0"/>
                <v:stroke weight="1pt" joinstyle="miter"/>
                <v:imagedata o:title=""/>
                <o:lock v:ext="edit" aspectratio="f"/>
                <v:textbox>
                  <w:txbxContent>
                    <w:p w14:paraId="29D907F6">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color w:val="000000"/>
                          <w:sz w:val="30"/>
                          <w:szCs w:val="30"/>
                          <w:highlight w:val="none"/>
                          <w:lang w:eastAsia="zh-CN"/>
                        </w:rPr>
                      </w:pPr>
                      <w:r>
                        <w:rPr>
                          <w:rFonts w:hint="eastAsia" w:ascii="仿宋_GB2312" w:hAnsi="仿宋_GB2312" w:eastAsia="仿宋_GB2312" w:cs="仿宋_GB2312"/>
                          <w:color w:val="000000"/>
                          <w:sz w:val="30"/>
                          <w:szCs w:val="30"/>
                          <w:highlight w:val="none"/>
                          <w:lang w:eastAsia="zh-CN"/>
                        </w:rPr>
                        <w:t>资金申请部门分管副旗长（旗委分管领导）和分管财政副旗长审批</w:t>
                      </w:r>
                    </w:p>
                  </w:txbxContent>
                </v:textbox>
              </v:rect>
            </w:pict>
          </mc:Fallback>
        </mc:AlternateContent>
      </w:r>
      <w:r>
        <w:rPr>
          <w:sz w:val="21"/>
          <w:highlight w:val="none"/>
        </w:rPr>
        <mc:AlternateContent>
          <mc:Choice Requires="wps">
            <w:drawing>
              <wp:anchor distT="0" distB="0" distL="114300" distR="114300" simplePos="0" relativeHeight="251667456" behindDoc="0" locked="0" layoutInCell="1" allowOverlap="1">
                <wp:simplePos x="0" y="0"/>
                <wp:positionH relativeFrom="column">
                  <wp:posOffset>1327785</wp:posOffset>
                </wp:positionH>
                <wp:positionV relativeFrom="paragraph">
                  <wp:posOffset>247015</wp:posOffset>
                </wp:positionV>
                <wp:extent cx="1694815" cy="1357630"/>
                <wp:effectExtent l="6350" t="6350" r="13335" b="7620"/>
                <wp:wrapNone/>
                <wp:docPr id="1039" name="矩形 1039"/>
                <wp:cNvGraphicFramePr/>
                <a:graphic xmlns:a="http://schemas.openxmlformats.org/drawingml/2006/main">
                  <a:graphicData uri="http://schemas.microsoft.com/office/word/2010/wordprocessingShape">
                    <wps:wsp>
                      <wps:cNvSpPr/>
                      <wps:spPr>
                        <a:xfrm>
                          <a:off x="0" y="0"/>
                          <a:ext cx="1694815" cy="1357630"/>
                        </a:xfrm>
                        <a:prstGeom prst="rect">
                          <a:avLst/>
                        </a:prstGeom>
                        <a:noFill/>
                        <a:ln w="12700" cap="flat" cmpd="sng">
                          <a:solidFill>
                            <a:srgbClr val="000000"/>
                          </a:solidFill>
                          <a:prstDash val="solid"/>
                          <a:miter/>
                        </a:ln>
                        <a:effectLst/>
                      </wps:spPr>
                      <wps:txbx>
                        <w:txbxContent>
                          <w:p w14:paraId="3FDD348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资金申请部门分管副旗长（旗委分管领导）和分管财政副旗长审核后，报旗长审批</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104.55pt;margin-top:19.45pt;height:106.9pt;width:133.45pt;z-index:251667456;v-text-anchor:middle;mso-width-relative:page;mso-height-relative:page;" filled="f" stroked="t" coordsize="21600,21600" o:gfxdata="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lbT&#10;jNkAAAAKAQAADwAAAAAAAAABACAAAAAiAAAAZHJzL2Rvd25yZXYueG1sUEsBAhQAFAAAAAgAh07i&#10;QI1FI90hAgAAOQQAAA4AAAAAAAAAAQAgAAAAKAEAAGRycy9lMm9Eb2MueG1sUEsFBgAAAAAGAAYA&#10;WQEAALsFAAAAAA==&#10;">
                <v:path/>
                <v:fill on="f" focussize="0,0"/>
                <v:stroke weight="1pt" joinstyle="miter"/>
                <v:imagedata o:title=""/>
                <o:lock v:ext="edit" aspectratio="f"/>
                <v:textbox>
                  <w:txbxContent>
                    <w:p w14:paraId="3FDD348E">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sz w:val="30"/>
                          <w:szCs w:val="30"/>
                          <w:highlight w:val="none"/>
                          <w:lang w:eastAsia="zh-CN"/>
                        </w:rPr>
                        <w:t>资金申请部门分管副旗长（旗委分管领导）和分管财政副旗长审核后，报旗长审批</w:t>
                      </w:r>
                    </w:p>
                  </w:txbxContent>
                </v:textbox>
              </v:rect>
            </w:pict>
          </mc:Fallback>
        </mc:AlternateContent>
      </w:r>
      <w:r>
        <w:rPr>
          <w:sz w:val="21"/>
          <w:highlight w:val="none"/>
        </w:rPr>
        <mc:AlternateContent>
          <mc:Choice Requires="wps">
            <w:drawing>
              <wp:anchor distT="0" distB="0" distL="114300" distR="114300" simplePos="0" relativeHeight="251666432" behindDoc="0" locked="0" layoutInCell="1" allowOverlap="1">
                <wp:simplePos x="0" y="0"/>
                <wp:positionH relativeFrom="column">
                  <wp:posOffset>4437380</wp:posOffset>
                </wp:positionH>
                <wp:positionV relativeFrom="paragraph">
                  <wp:posOffset>274955</wp:posOffset>
                </wp:positionV>
                <wp:extent cx="1626870" cy="1017905"/>
                <wp:effectExtent l="6350" t="6350" r="24130" b="23495"/>
                <wp:wrapNone/>
                <wp:docPr id="1036" name="矩形 1036"/>
                <wp:cNvGraphicFramePr/>
                <a:graphic xmlns:a="http://schemas.openxmlformats.org/drawingml/2006/main">
                  <a:graphicData uri="http://schemas.microsoft.com/office/word/2010/wordprocessingShape">
                    <wps:wsp>
                      <wps:cNvSpPr/>
                      <wps:spPr>
                        <a:xfrm>
                          <a:off x="0" y="0"/>
                          <a:ext cx="1626870" cy="1017905"/>
                        </a:xfrm>
                        <a:prstGeom prst="rect">
                          <a:avLst/>
                        </a:prstGeom>
                        <a:noFill/>
                        <a:ln w="12700" cap="flat" cmpd="sng">
                          <a:solidFill>
                            <a:srgbClr val="000000"/>
                          </a:solidFill>
                          <a:prstDash val="solid"/>
                          <a:miter/>
                        </a:ln>
                        <a:effectLst/>
                      </wps:spPr>
                      <wps:txbx>
                        <w:txbxContent>
                          <w:p w14:paraId="51C2A13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政府常务会议审议通过后，报旗委常委会备案</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49.4pt;margin-top:21.65pt;height:80.15pt;width:128.1pt;z-index:251666432;v-text-anchor:middle;mso-width-relative:page;mso-height-relative:page;" filled="f" stroked="t" coordsize="21600,21600" o:gfxdata="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jKZA&#10;2QAAAAoBAAAPAAAAAAAAAAEAIAAAACIAAABkcnMvZG93bnJldi54bWxQSwECFAAUAAAACACHTuJA&#10;P/r7fCACAAA5BAAADgAAAAAAAAABACAAAAAoAQAAZHJzL2Uyb0RvYy54bWxQSwUGAAAAAAYABgBZ&#10;AQAAugUAAAAA&#10;">
                <v:path/>
                <v:fill on="f" focussize="0,0"/>
                <v:stroke weight="1pt" joinstyle="miter"/>
                <v:imagedata o:title=""/>
                <o:lock v:ext="edit" aspectratio="f"/>
                <v:textbox>
                  <w:txbxContent>
                    <w:p w14:paraId="51C2A134">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政府常务会议审议通过后，报旗委常委会备案</w:t>
                      </w:r>
                    </w:p>
                  </w:txbxContent>
                </v:textbox>
              </v:rect>
            </w:pict>
          </mc:Fallback>
        </mc:AlternateContent>
      </w:r>
      <w:r>
        <w:rPr>
          <w:sz w:val="21"/>
          <w:highlight w:val="none"/>
        </w:rPr>
        <mc:AlternateContent>
          <mc:Choice Requires="wps">
            <w:drawing>
              <wp:anchor distT="0" distB="0" distL="114300" distR="114300" simplePos="0" relativeHeight="251665408" behindDoc="0" locked="0" layoutInCell="1" allowOverlap="1">
                <wp:simplePos x="0" y="0"/>
                <wp:positionH relativeFrom="column">
                  <wp:posOffset>3121025</wp:posOffset>
                </wp:positionH>
                <wp:positionV relativeFrom="paragraph">
                  <wp:posOffset>280670</wp:posOffset>
                </wp:positionV>
                <wp:extent cx="1169035" cy="966470"/>
                <wp:effectExtent l="6350" t="6350" r="24765" b="17780"/>
                <wp:wrapNone/>
                <wp:docPr id="1038" name="矩形 1038"/>
                <wp:cNvGraphicFramePr/>
                <a:graphic xmlns:a="http://schemas.openxmlformats.org/drawingml/2006/main">
                  <a:graphicData uri="http://schemas.microsoft.com/office/word/2010/wordprocessingShape">
                    <wps:wsp>
                      <wps:cNvSpPr/>
                      <wps:spPr>
                        <a:xfrm>
                          <a:off x="0" y="0"/>
                          <a:ext cx="1169034" cy="966470"/>
                        </a:xfrm>
                        <a:prstGeom prst="rect">
                          <a:avLst/>
                        </a:prstGeom>
                        <a:noFill/>
                        <a:ln w="12700" cap="flat" cmpd="sng">
                          <a:solidFill>
                            <a:srgbClr val="000000"/>
                          </a:solidFill>
                          <a:prstDash val="solid"/>
                          <a:miter/>
                        </a:ln>
                        <a:effectLst/>
                      </wps:spPr>
                      <wps:txbx>
                        <w:txbxContent>
                          <w:p w14:paraId="0519119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提请政府常务会议审议</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45.75pt;margin-top:22.1pt;height:76.1pt;width:92.05pt;z-index:251665408;v-text-anchor:middle;mso-width-relative:page;mso-height-relative:page;" filled="f" stroked="t" coordsize="21600,21600" o:gfxdata="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wyo4&#10;2AAAAAoBAAAPAAAAAAAAAAEAIAAAACIAAABkcnMvZG93bnJldi54bWxQSwECFAAUAAAACACHTuJA&#10;fml48iECAAA4BAAADgAAAAAAAAABACAAAAAnAQAAZHJzL2Uyb0RvYy54bWxQSwUGAAAAAAYABgBZ&#10;AQAAugUAAAAA&#10;">
                <v:path/>
                <v:fill on="f" focussize="0,0"/>
                <v:stroke weight="1pt" joinstyle="miter"/>
                <v:imagedata o:title=""/>
                <o:lock v:ext="edit" aspectratio="f"/>
                <v:textbox>
                  <w:txbxContent>
                    <w:p w14:paraId="0519119B">
                      <w:pPr>
                        <w:keepNext w:val="0"/>
                        <w:keepLines w:val="0"/>
                        <w:pageBreakBefore w:val="0"/>
                        <w:widowControl w:val="0"/>
                        <w:kinsoku/>
                        <w:wordWrap/>
                        <w:overflowPunct/>
                        <w:topLinePunct w:val="0"/>
                        <w:bidi w:val="0"/>
                        <w:adjustRightInd/>
                        <w:snapToGrid/>
                        <w:spacing w:line="40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提请政府常务会议审议</w:t>
                      </w:r>
                    </w:p>
                  </w:txbxContent>
                </v:textbox>
              </v:rect>
            </w:pict>
          </mc:Fallback>
        </mc:AlternateContent>
      </w:r>
    </w:p>
    <w:p w14:paraId="1219E7FA">
      <w:pPr>
        <w:pStyle w:val="2"/>
        <w:rPr>
          <w:rFonts w:hint="eastAsia" w:ascii="Times New Roman" w:hAnsi="Times New Roman" w:eastAsia="仿宋_GB2312" w:cs="Times New Roman"/>
          <w:sz w:val="32"/>
          <w:szCs w:val="32"/>
          <w:highlight w:val="none"/>
          <w:lang w:eastAsia="zh-CN"/>
        </w:rPr>
      </w:pPr>
    </w:p>
    <w:p w14:paraId="5F186AF3">
      <w:pPr>
        <w:rPr>
          <w:rFonts w:hint="eastAsia" w:ascii="Times New Roman" w:hAnsi="Times New Roman" w:eastAsia="仿宋_GB2312" w:cs="Times New Roman"/>
          <w:sz w:val="32"/>
          <w:szCs w:val="32"/>
          <w:highlight w:val="none"/>
          <w:lang w:eastAsia="zh-CN"/>
        </w:rPr>
      </w:pPr>
      <w:r>
        <w:rPr>
          <w:sz w:val="21"/>
          <w:highlight w:val="none"/>
        </w:rPr>
        <mc:AlternateContent>
          <mc:Choice Requires="wps">
            <w:drawing>
              <wp:anchor distT="0" distB="0" distL="114300" distR="114300" simplePos="0" relativeHeight="251664384" behindDoc="0" locked="0" layoutInCell="1" allowOverlap="1">
                <wp:simplePos x="0" y="0"/>
                <wp:positionH relativeFrom="column">
                  <wp:posOffset>3693795</wp:posOffset>
                </wp:positionH>
                <wp:positionV relativeFrom="paragraph">
                  <wp:posOffset>378460</wp:posOffset>
                </wp:positionV>
                <wp:extent cx="12065" cy="580390"/>
                <wp:effectExtent l="52070" t="0" r="50165" b="10160"/>
                <wp:wrapNone/>
                <wp:docPr id="1040" name="直接箭头连接符 1040"/>
                <wp:cNvGraphicFramePr/>
                <a:graphic xmlns:a="http://schemas.openxmlformats.org/drawingml/2006/main">
                  <a:graphicData uri="http://schemas.microsoft.com/office/word/2010/wordprocessingShape">
                    <wps:wsp>
                      <wps:cNvCnPr/>
                      <wps:spPr>
                        <a:xfrm flipH="1">
                          <a:off x="0" y="0"/>
                          <a:ext cx="12065" cy="580389"/>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flip:x;margin-left:290.85pt;margin-top:29.8pt;height:45.7pt;width:0.95pt;z-index:251664384;mso-width-relative:page;mso-height-relative:page;" filled="f" stroked="t" coordsize="21600,21600" o:gfxdata="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5KhaNgAAAAKAQAADwAAAAAAAAABACAA&#10;AAAiAAAAZHJzL2Rvd25yZXYueG1sUEsBAhQAFAAAAAgAh07iQIjRAVYNAgAA7wMAAA4AAAAAAAAA&#10;AQAgAAAAJwEAAGRycy9lMm9Eb2MueG1sUEsFBgAAAAAGAAYAWQEAAKYFAAAAAA==&#10;">
                <v:path arrowok="t"/>
                <v:fill on="f" focussize="0,0"/>
                <v:stroke weight="1.5pt" joinstyle="miter" endarrow="open"/>
                <v:imagedata o:title=""/>
                <o:lock v:ext="edit" aspectratio="f"/>
              </v:shape>
            </w:pict>
          </mc:Fallback>
        </mc:AlternateContent>
      </w:r>
    </w:p>
    <w:p w14:paraId="71F25E45">
      <w:pPr>
        <w:pStyle w:val="2"/>
        <w:rPr>
          <w:rFonts w:hint="eastAsia" w:ascii="Times New Roman" w:hAnsi="Times New Roman" w:eastAsia="仿宋_GB2312" w:cs="Times New Roman"/>
          <w:sz w:val="32"/>
          <w:szCs w:val="32"/>
          <w:highlight w:val="none"/>
          <w:lang w:eastAsia="zh-CN"/>
        </w:rPr>
      </w:pPr>
      <w:r>
        <w:rPr>
          <w:sz w:val="21"/>
          <w:highlight w:val="none"/>
        </w:rPr>
        <mc:AlternateContent>
          <mc:Choice Requires="wps">
            <w:drawing>
              <wp:anchor distT="0" distB="0" distL="114300" distR="114300" simplePos="0" relativeHeight="251663360" behindDoc="0" locked="0" layoutInCell="1" allowOverlap="1">
                <wp:simplePos x="0" y="0"/>
                <wp:positionH relativeFrom="column">
                  <wp:posOffset>5264150</wp:posOffset>
                </wp:positionH>
                <wp:positionV relativeFrom="paragraph">
                  <wp:posOffset>40005</wp:posOffset>
                </wp:positionV>
                <wp:extent cx="10795" cy="508000"/>
                <wp:effectExtent l="45085" t="0" r="58420" b="6350"/>
                <wp:wrapNone/>
                <wp:docPr id="1041" name="直接箭头连接符 1041"/>
                <wp:cNvGraphicFramePr/>
                <a:graphic xmlns:a="http://schemas.openxmlformats.org/drawingml/2006/main">
                  <a:graphicData uri="http://schemas.microsoft.com/office/word/2010/wordprocessingShape">
                    <wps:wsp>
                      <wps:cNvCnPr/>
                      <wps:spPr>
                        <a:xfrm>
                          <a:off x="0" y="0"/>
                          <a:ext cx="10795" cy="508000"/>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414.5pt;margin-top:3.15pt;height:40pt;width:0.85pt;z-index:251663360;mso-width-relative:page;mso-height-relative:page;" filled="f" stroked="t" coordsize="21600,21600" o:gfxdata="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FmO31gAAAAgBAAAPAAAAAAAAAAEAIAAAACIAAABk&#10;cnMvZG93bnJldi54bWxQSwECFAAUAAAACACHTuJAM01GWwgCAADlAwAADgAAAAAAAAABACAAAAAl&#10;AQAAZHJzL2Uyb0RvYy54bWxQSwUGAAAAAAYABgBZAQAAnwUAAAAA&#10;">
                <v:path arrowok="t"/>
                <v:fill on="f" focussize="0,0"/>
                <v:stroke weight="1.5pt" joinstyle="miter" endarrow="open"/>
                <v:imagedata o:title=""/>
                <o:lock v:ext="edit" aspectratio="f"/>
              </v:shape>
            </w:pict>
          </mc:Fallback>
        </mc:AlternateContent>
      </w:r>
      <w:r>
        <w:rPr>
          <w:sz w:val="21"/>
          <w:highlight w:val="none"/>
        </w:rPr>
        <mc:AlternateContent>
          <mc:Choice Requires="wps">
            <w:drawing>
              <wp:anchor distT="0" distB="0" distL="114300" distR="114300" simplePos="0" relativeHeight="251662336" behindDoc="0" locked="0" layoutInCell="1" allowOverlap="1">
                <wp:simplePos x="0" y="0"/>
                <wp:positionH relativeFrom="column">
                  <wp:posOffset>2169795</wp:posOffset>
                </wp:positionH>
                <wp:positionV relativeFrom="paragraph">
                  <wp:posOffset>339725</wp:posOffset>
                </wp:positionV>
                <wp:extent cx="5715" cy="260350"/>
                <wp:effectExtent l="52070" t="0" r="56515" b="6350"/>
                <wp:wrapNone/>
                <wp:docPr id="1042" name="直接箭头连接符 1042"/>
                <wp:cNvGraphicFramePr/>
                <a:graphic xmlns:a="http://schemas.openxmlformats.org/drawingml/2006/main">
                  <a:graphicData uri="http://schemas.microsoft.com/office/word/2010/wordprocessingShape">
                    <wps:wsp>
                      <wps:cNvCnPr>
                        <a:stCxn id="1039" idx="2"/>
                      </wps:cNvCnPr>
                      <wps:spPr>
                        <a:xfrm flipH="1">
                          <a:off x="0" y="0"/>
                          <a:ext cx="5715" cy="260350"/>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flip:x;margin-left:170.85pt;margin-top:26.75pt;height:20.5pt;width:0.45pt;z-index:251662336;mso-width-relative:page;mso-height-relative:page;" filled="f" stroked="t" coordsize="21600,21600" o:gfxdata="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ftZl&#10;7toAAAAJAQAADwAAAAAAAAABACAAAAAiAAAAZHJzL2Rvd25yZXYueG1sUEsBAhQAFAAAAAgAh07i&#10;QIgbmSAgAgAAFwQAAA4AAAAAAAAAAQAgAAAAKQEAAGRycy9lMm9Eb2MueG1sUEsFBgAAAAAGAAYA&#10;WQEAALsFAAAAAA==&#10;">
                <v:fill on="f" focussize="0,0"/>
                <v:stroke weight="1.5pt" color="#000000" joinstyle="miter" endarrow="open"/>
                <v:imagedata o:title=""/>
                <o:lock v:ext="edit" aspectratio="f"/>
              </v:shape>
            </w:pict>
          </mc:Fallback>
        </mc:AlternateConten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326390</wp:posOffset>
                </wp:positionV>
                <wp:extent cx="1270" cy="250825"/>
                <wp:effectExtent l="53340" t="0" r="59690" b="15875"/>
                <wp:wrapNone/>
                <wp:docPr id="1043" name="直接箭头连接符 1043"/>
                <wp:cNvGraphicFramePr/>
                <a:graphic xmlns:a="http://schemas.openxmlformats.org/drawingml/2006/main">
                  <a:graphicData uri="http://schemas.microsoft.com/office/word/2010/wordprocessingShape">
                    <wps:wsp>
                      <wps:cNvCnPr/>
                      <wps:spPr>
                        <a:xfrm>
                          <a:off x="0" y="0"/>
                          <a:ext cx="1270" cy="250825"/>
                        </a:xfrm>
                        <a:prstGeom prst="straightConnector1">
                          <a:avLst/>
                        </a:prstGeom>
                        <a:ln w="19050" cap="flat" cmpd="sng">
                          <a:solidFill>
                            <a:srgbClr val="000000"/>
                          </a:solidFill>
                          <a:prstDash val="solid"/>
                          <a:miter/>
                          <a:tailEnd type="arrow" w="med" len="med"/>
                        </a:ln>
                        <a:effectLst/>
                      </wps:spPr>
                      <wps:bodyPr/>
                    </wps:wsp>
                  </a:graphicData>
                </a:graphic>
              </wp:anchor>
            </w:drawing>
          </mc:Choice>
          <mc:Fallback>
            <w:pict>
              <v:shape id="_x0000_s1026" o:spid="_x0000_s1026" o:spt="32" type="#_x0000_t32" style="position:absolute;left:0pt;margin-left:53.45pt;margin-top:25.7pt;height:19.75pt;width:0.1pt;z-index:251661312;mso-width-relative:page;mso-height-relative:page;" filled="f" stroked="t" coordsize="21600,21600" o:gfxdata="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XuTGnWAAAACQEAAA8AAAAAAAAAAQAgAAAAIgAAAGRycy9k&#10;b3ducmV2LnhtbFBLAQIUABQAAAAIAIdO4kDgSib8BAIAAOQDAAAOAAAAAAAAAAEAIAAAACUBAABk&#10;cnMvZTJvRG9jLnhtbFBLBQYAAAAABgAGAFkBAACbBQAAAAA=&#10;">
                <v:path arrowok="t"/>
                <v:fill on="f" focussize="0,0"/>
                <v:stroke weight="1.5pt" joinstyle="miter" endarrow="open"/>
                <v:imagedata o:title=""/>
                <o:lock v:ext="edit" aspectratio="f"/>
              </v:shape>
            </w:pict>
          </mc:Fallback>
        </mc:AlternateContent>
      </w:r>
    </w:p>
    <w:p w14:paraId="5BC008C4">
      <w:pPr>
        <w:rPr>
          <w:rFonts w:hint="eastAsia" w:ascii="Times New Roman" w:hAnsi="Times New Roman" w:eastAsia="仿宋_GB2312" w:cs="Times New Roman"/>
          <w:sz w:val="32"/>
          <w:szCs w:val="32"/>
          <w:highlight w:val="none"/>
          <w:lang w:eastAsia="zh-CN"/>
        </w:rPr>
      </w:pPr>
      <w:r>
        <w:rPr>
          <w:sz w:val="21"/>
          <w:highlight w:val="none"/>
        </w:rPr>
        <mc:AlternateContent>
          <mc:Choice Requires="wps">
            <w:drawing>
              <wp:anchor distT="0" distB="0" distL="114300" distR="114300" simplePos="0" relativeHeight="251660288" behindDoc="0" locked="0" layoutInCell="1" allowOverlap="1">
                <wp:simplePos x="0" y="0"/>
                <wp:positionH relativeFrom="column">
                  <wp:posOffset>408305</wp:posOffset>
                </wp:positionH>
                <wp:positionV relativeFrom="paragraph">
                  <wp:posOffset>94615</wp:posOffset>
                </wp:positionV>
                <wp:extent cx="5212715" cy="404495"/>
                <wp:effectExtent l="6350" t="6350" r="19685" b="8255"/>
                <wp:wrapNone/>
                <wp:docPr id="1044" name="矩形 1044"/>
                <wp:cNvGraphicFramePr/>
                <a:graphic xmlns:a="http://schemas.openxmlformats.org/drawingml/2006/main">
                  <a:graphicData uri="http://schemas.microsoft.com/office/word/2010/wordprocessingShape">
                    <wps:wsp>
                      <wps:cNvSpPr/>
                      <wps:spPr>
                        <a:xfrm>
                          <a:off x="0" y="0"/>
                          <a:ext cx="5212715" cy="404494"/>
                        </a:xfrm>
                        <a:prstGeom prst="rect">
                          <a:avLst/>
                        </a:prstGeom>
                        <a:noFill/>
                        <a:ln w="12700" cap="flat" cmpd="sng">
                          <a:solidFill>
                            <a:srgbClr val="000000"/>
                          </a:solidFill>
                          <a:prstDash val="solid"/>
                          <a:miter/>
                        </a:ln>
                        <a:effectLst/>
                      </wps:spPr>
                      <wps:txbx>
                        <w:txbxContent>
                          <w:p w14:paraId="69C4A212">
                            <w:pPr>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财政局根据政府审批意见拨付资金</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2.15pt;margin-top:7.45pt;height:31.85pt;width:410.45pt;z-index:251660288;v-text-anchor:middle;mso-width-relative:page;mso-height-relative:page;" filled="f" stroked="t" coordsize="21600,21600" o:gfxdata="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AoLf32AAA&#10;AAgBAAAPAAAAAAAAAAEAIAAAACIAAABkcnMvZG93bnJldi54bWxQSwECFAAUAAAACACHTuJAUO9V&#10;ch4CAAA4BAAADgAAAAAAAAABACAAAAAnAQAAZHJzL2Uyb0RvYy54bWxQSwUGAAAAAAYABgBZAQAA&#10;twUAAAAA&#10;">
                <v:path/>
                <v:fill on="f" focussize="0,0"/>
                <v:stroke weight="1pt" joinstyle="miter"/>
                <v:imagedata o:title=""/>
                <o:lock v:ext="edit" aspectratio="f"/>
                <v:textbox>
                  <w:txbxContent>
                    <w:p w14:paraId="69C4A212">
                      <w:pPr>
                        <w:jc w:val="center"/>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财政局根据政府审批意见拨付资金</w:t>
                      </w:r>
                    </w:p>
                  </w:txbxContent>
                </v:textbox>
              </v:rect>
            </w:pict>
          </mc:Fallback>
        </mc:AlternateContent>
      </w:r>
    </w:p>
    <w:p w14:paraId="03F5164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32"/>
          <w:highlight w:val="none"/>
          <w:lang w:eastAsia="zh-CN"/>
        </w:rPr>
      </w:pPr>
    </w:p>
    <w:p w14:paraId="386D45A1">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关于追加预算的审批权限及程序</w:t>
      </w:r>
    </w:p>
    <w:p w14:paraId="11AF2F9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eastAsia="仿宋_GB2312" w:cs="仿宋_GB2312"/>
          <w:sz w:val="32"/>
          <w:szCs w:val="32"/>
          <w:highlight w:val="none"/>
        </w:rPr>
        <w:t>年度预算执行中一律不安排超预算支出，确因工作需要追加支出的资金，由主管部门提出申请，</w:t>
      </w:r>
      <w:r>
        <w:rPr>
          <w:rFonts w:hint="eastAsia" w:ascii="仿宋_GB2312" w:hAnsi="仿宋_GB2312" w:eastAsia="仿宋_GB2312" w:cs="仿宋_GB2312"/>
          <w:sz w:val="32"/>
          <w:szCs w:val="32"/>
          <w:highlight w:val="none"/>
          <w:lang w:eastAsia="zh-CN"/>
        </w:rPr>
        <w:t>经旗委或政府</w:t>
      </w:r>
      <w:r>
        <w:rPr>
          <w:rFonts w:hint="eastAsia" w:ascii="仿宋_GB2312" w:hAnsi="仿宋_GB2312" w:eastAsia="仿宋_GB2312" w:cs="仿宋_GB2312"/>
          <w:sz w:val="32"/>
          <w:szCs w:val="32"/>
          <w:highlight w:val="none"/>
        </w:rPr>
        <w:t>分管</w:t>
      </w:r>
      <w:r>
        <w:rPr>
          <w:rFonts w:hint="eastAsia" w:ascii="仿宋_GB2312" w:hAnsi="仿宋_GB2312" w:eastAsia="仿宋_GB2312" w:cs="仿宋_GB2312"/>
          <w:sz w:val="32"/>
          <w:szCs w:val="32"/>
          <w:highlight w:val="none"/>
          <w:lang w:eastAsia="zh-CN"/>
        </w:rPr>
        <w:t>业务和政府分管</w:t>
      </w:r>
      <w:r>
        <w:rPr>
          <w:rFonts w:hint="eastAsia" w:ascii="仿宋_GB2312" w:hAnsi="仿宋_GB2312" w:eastAsia="仿宋_GB2312" w:cs="仿宋_GB2312"/>
          <w:sz w:val="32"/>
          <w:szCs w:val="32"/>
          <w:highlight w:val="none"/>
        </w:rPr>
        <w:t>财政</w:t>
      </w:r>
      <w:r>
        <w:rPr>
          <w:rFonts w:hint="eastAsia" w:ascii="仿宋_GB2312" w:hAnsi="仿宋_GB2312" w:eastAsia="仿宋_GB2312" w:cs="仿宋_GB2312"/>
          <w:sz w:val="32"/>
          <w:szCs w:val="32"/>
          <w:highlight w:val="none"/>
          <w:lang w:eastAsia="zh-CN"/>
        </w:rPr>
        <w:t>领导签署意见后</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由财政局编制预算调整方案，</w:t>
      </w:r>
      <w:r>
        <w:rPr>
          <w:rFonts w:hint="eastAsia" w:ascii="仿宋_GB2312" w:hAnsi="仿宋_GB2312" w:eastAsia="仿宋_GB2312" w:cs="仿宋_GB2312"/>
          <w:sz w:val="32"/>
          <w:szCs w:val="32"/>
          <w:highlight w:val="none"/>
        </w:rPr>
        <w:t>提交政府常务会议</w:t>
      </w:r>
      <w:r>
        <w:rPr>
          <w:rFonts w:hint="eastAsia" w:ascii="仿宋_GB2312" w:hAnsi="仿宋_GB2312" w:eastAsia="仿宋_GB2312" w:cs="仿宋_GB2312"/>
          <w:sz w:val="32"/>
          <w:szCs w:val="32"/>
          <w:highlight w:val="none"/>
          <w:lang w:eastAsia="zh-CN"/>
        </w:rPr>
        <w:t>和旗委常委会议审议通过后，报旗</w:t>
      </w:r>
      <w:r>
        <w:rPr>
          <w:rFonts w:hint="eastAsia" w:ascii="仿宋_GB2312" w:hAnsi="仿宋_GB2312" w:eastAsia="仿宋_GB2312" w:cs="仿宋_GB2312"/>
          <w:sz w:val="32"/>
          <w:szCs w:val="32"/>
          <w:highlight w:val="none"/>
        </w:rPr>
        <w:t>人大常委会</w:t>
      </w:r>
      <w:r>
        <w:rPr>
          <w:rFonts w:hint="eastAsia" w:ascii="仿宋_GB2312" w:hAnsi="仿宋_GB2312" w:eastAsia="仿宋_GB2312" w:cs="仿宋_GB2312"/>
          <w:sz w:val="32"/>
          <w:szCs w:val="32"/>
          <w:highlight w:val="none"/>
          <w:lang w:eastAsia="zh-CN"/>
        </w:rPr>
        <w:t>批准后执行</w:t>
      </w:r>
      <w:r>
        <w:rPr>
          <w:rFonts w:hint="eastAsia" w:ascii="仿宋_GB2312" w:hAnsi="仿宋_GB2312" w:eastAsia="仿宋_GB2312" w:cs="仿宋_GB2312"/>
          <w:sz w:val="32"/>
          <w:szCs w:val="32"/>
          <w:highlight w:val="none"/>
        </w:rPr>
        <w:t>。</w:t>
      </w:r>
    </w:p>
    <w:p w14:paraId="04032497">
      <w:pPr>
        <w:pStyle w:val="3"/>
        <w:keepNext w:val="0"/>
        <w:keepLines w:val="0"/>
        <w:pageBreakBefore w:val="0"/>
        <w:widowControl w:val="0"/>
        <w:kinsoku/>
        <w:wordWrap/>
        <w:overflowPunct/>
        <w:topLinePunct w:val="0"/>
        <w:autoSpaceDE/>
        <w:autoSpaceDN/>
        <w:bidi w:val="0"/>
        <w:adjustRightInd/>
        <w:spacing w:line="574" w:lineRule="exact"/>
        <w:textAlignment w:val="auto"/>
        <w:rPr>
          <w:rFonts w:hint="eastAsia" w:ascii="仿宋_GB2312" w:hAnsi="仿宋_GB2312" w:eastAsia="仿宋_GB2312" w:cs="仿宋_GB2312"/>
          <w:sz w:val="32"/>
          <w:szCs w:val="32"/>
          <w:highlight w:val="none"/>
          <w:lang w:val="en-US" w:eastAsia="zh-CN"/>
        </w:rPr>
      </w:pPr>
    </w:p>
    <w:p w14:paraId="6008BFAB">
      <w:pPr>
        <w:pStyle w:val="3"/>
        <w:rPr>
          <w:rFonts w:hint="eastAsia" w:ascii="仿宋_GB2312" w:hAnsi="仿宋_GB2312" w:eastAsia="仿宋_GB2312" w:cs="仿宋_GB2312"/>
          <w:sz w:val="32"/>
          <w:szCs w:val="32"/>
          <w:highlight w:val="none"/>
          <w:lang w:val="en-US" w:eastAsia="zh-CN"/>
        </w:rPr>
      </w:pPr>
    </w:p>
    <w:p w14:paraId="18880D24"/>
    <w:sectPr>
      <w:footerReference r:id="rId3" w:type="default"/>
      <w:pgSz w:w="11906" w:h="16838"/>
      <w:pgMar w:top="1871" w:right="1474" w:bottom="1871" w:left="1474" w:header="720"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D0A9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-389255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38B8BB">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0.65pt;height:144pt;width:144pt;mso-position-horizontal:outside;mso-position-horizontal-relative:margin;mso-wrap-style:none;z-index:251659264;mso-width-relative:page;mso-height-relative:page;" filled="f" stroked="f" coordsize="21600,21600" o:gfxdata="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onObjVAAAACAEAAA8AAAAAAAAAAQAgAAAAIgAAAGRycy9kb3du&#10;cmV2LnhtbFBLAQIUABQAAAAIAIdO4kAK3ViRyQEAAJkDAAAOAAAAAAAAAAEAIAAAACQBAABkcnMv&#10;ZTJvRG9jLnhtbFBLBQYAAAAABgAGAFkBAABfBQAAAAA=&#10;">
              <v:path/>
              <v:fill on="f" focussize="0,0"/>
              <v:stroke on="f"/>
              <v:imagedata o:title=""/>
              <o:lock v:ext="edit" aspectratio="f"/>
              <v:textbox inset="0mm,0mm,0mm,0mm" style="mso-fit-shape-to-text:t;">
                <w:txbxContent>
                  <w:p w14:paraId="6438B8BB">
                    <w:pPr>
                      <w:pStyle w:val="3"/>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- 1 -</w:t>
                    </w:r>
                    <w:r>
                      <w:rPr>
                        <w:rFonts w:hint="eastAsia" w:ascii="宋体" w:hAnsi="宋体" w:eastAsia="宋体" w:cs="宋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7512"/>
    <w:rsid w:val="00E97640"/>
    <w:rsid w:val="02E754EC"/>
    <w:rsid w:val="035F5588"/>
    <w:rsid w:val="0448651A"/>
    <w:rsid w:val="07FC1608"/>
    <w:rsid w:val="09E96913"/>
    <w:rsid w:val="0C010CCD"/>
    <w:rsid w:val="126E7CB6"/>
    <w:rsid w:val="12F36042"/>
    <w:rsid w:val="14E346E3"/>
    <w:rsid w:val="15935C4D"/>
    <w:rsid w:val="16505D95"/>
    <w:rsid w:val="16F314F1"/>
    <w:rsid w:val="17646EBE"/>
    <w:rsid w:val="179B481B"/>
    <w:rsid w:val="1BC73A3A"/>
    <w:rsid w:val="1F3F71D1"/>
    <w:rsid w:val="1F807BA2"/>
    <w:rsid w:val="231704F4"/>
    <w:rsid w:val="26BD02DC"/>
    <w:rsid w:val="26E00BBC"/>
    <w:rsid w:val="2B127E6E"/>
    <w:rsid w:val="2DC47728"/>
    <w:rsid w:val="2E925AD7"/>
    <w:rsid w:val="2F817AB6"/>
    <w:rsid w:val="2FB45466"/>
    <w:rsid w:val="31BB57A6"/>
    <w:rsid w:val="38093CF4"/>
    <w:rsid w:val="3A7541F9"/>
    <w:rsid w:val="3BC738FD"/>
    <w:rsid w:val="3C760918"/>
    <w:rsid w:val="3C7714F5"/>
    <w:rsid w:val="3DA43FAB"/>
    <w:rsid w:val="3EEA2EDF"/>
    <w:rsid w:val="409D238F"/>
    <w:rsid w:val="42FC48EC"/>
    <w:rsid w:val="44FD167E"/>
    <w:rsid w:val="47823AF0"/>
    <w:rsid w:val="484E064B"/>
    <w:rsid w:val="48EB1004"/>
    <w:rsid w:val="49B6662F"/>
    <w:rsid w:val="4B41315E"/>
    <w:rsid w:val="4D14500A"/>
    <w:rsid w:val="4EB35F71"/>
    <w:rsid w:val="4EEE1088"/>
    <w:rsid w:val="50F669B4"/>
    <w:rsid w:val="533C2DE3"/>
    <w:rsid w:val="54976C54"/>
    <w:rsid w:val="56F211C3"/>
    <w:rsid w:val="593365CA"/>
    <w:rsid w:val="5A1D0D6F"/>
    <w:rsid w:val="5A5E0741"/>
    <w:rsid w:val="5AEE0D41"/>
    <w:rsid w:val="5B60264C"/>
    <w:rsid w:val="5F2E1793"/>
    <w:rsid w:val="5F775017"/>
    <w:rsid w:val="61BC1668"/>
    <w:rsid w:val="62ED72E2"/>
    <w:rsid w:val="633E0F26"/>
    <w:rsid w:val="679B0858"/>
    <w:rsid w:val="681A56BD"/>
    <w:rsid w:val="6D4437BB"/>
    <w:rsid w:val="7152505D"/>
    <w:rsid w:val="71D339FF"/>
    <w:rsid w:val="741407BE"/>
    <w:rsid w:val="74E047F8"/>
    <w:rsid w:val="768E6ABA"/>
    <w:rsid w:val="773B4DD7"/>
    <w:rsid w:val="79F631A3"/>
    <w:rsid w:val="7BE9446F"/>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6">
    <w:name w:val="Body Text First Indent 2"/>
    <w:basedOn w:val="7"/>
    <w:qFormat/>
    <w:uiPriority w:val="0"/>
    <w:pPr>
      <w:spacing w:after="0"/>
      <w:ind w:left="0" w:leftChars="0" w:firstLine="420" w:firstLineChars="200"/>
    </w:pPr>
    <w:rPr>
      <w:rFonts w:ascii="Times New Roman" w:hAnsi="Times New Roman" w:eastAsia="宋体" w:cs="Times New Roman"/>
    </w:rPr>
  </w:style>
  <w:style w:type="paragraph" w:customStyle="1" w:styleId="7">
    <w:name w:val="Body Text Indent"/>
    <w:basedOn w:val="1"/>
    <w:uiPriority w:val="0"/>
    <w:pPr>
      <w:ind w:firstLine="480" w:firstLineChars="150"/>
    </w:pPr>
    <w:rPr>
      <w:rFonts w:ascii="仿宋_GB2312" w:hAnsi="Times New Roman" w:eastAsia="仿宋_GB2312" w:cs="Times New Roman"/>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演示人</cp:lastModifiedBy>
  <dcterms:modified xsi:type="dcterms:W3CDTF">2025-03-25T03:54:22Z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8255C517A071483EA15BFD727DD6AAF6_12</vt:lpwstr>
  </property>
  <property fmtid="{D5CDD505-2E9C-101B-9397-08002B2CF9AE}" pid="4" name="KSOTemplateDocerSaveRecord">
    <vt:lpwstr>eyJoZGlkIjoiOTI5MjJhYWMwODk4NjUxMTcwZWFjNmRlN2FjMTJlNTUiLCJ1c2VySWQiOiIyNDc1MjUzMDgifQ==</vt:lpwstr>
  </property>
</Properties>
</file>