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4FBB6">
      <w:pPr>
        <w:rPr>
          <w:rFonts w:hint="eastAsia"/>
        </w:rPr>
      </w:pPr>
    </w:p>
    <w:p w14:paraId="60B5CB91">
      <w:pPr>
        <w:rPr>
          <w:rFonts w:hint="eastAsia"/>
        </w:rPr>
      </w:pPr>
    </w:p>
    <w:p w14:paraId="5ABE9231">
      <w:pPr>
        <w:rPr>
          <w:rFonts w:hint="eastAsia"/>
        </w:rPr>
      </w:pPr>
    </w:p>
    <w:p w14:paraId="5F04E896">
      <w:pPr>
        <w:rPr>
          <w:rFonts w:hint="eastAsia"/>
        </w:rPr>
      </w:pPr>
    </w:p>
    <w:p w14:paraId="373EBEE1">
      <w:pPr>
        <w:rPr>
          <w:rFonts w:hint="eastAsia"/>
        </w:rPr>
      </w:pPr>
    </w:p>
    <w:p w14:paraId="258C9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both"/>
        <w:textAlignment w:val="auto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</w:pPr>
    </w:p>
    <w:p w14:paraId="0FC3D3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</w:pPr>
    </w:p>
    <w:p w14:paraId="4A3A8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</w:pPr>
    </w:p>
    <w:p w14:paraId="3156B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</w:pPr>
    </w:p>
    <w:p w14:paraId="3695B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2" w:lineRule="exact"/>
        <w:jc w:val="center"/>
        <w:textAlignment w:val="auto"/>
        <w:rPr>
          <w:rFonts w:hint="eastAsia" w:ascii="Times New Roman" w:hAnsi="Times New Roman" w:eastAsia="方正小标宋简体" w:cs="Times New Roman"/>
          <w:bCs/>
          <w:kern w:val="0"/>
          <w:sz w:val="44"/>
          <w:szCs w:val="44"/>
          <w:lang w:val="en-US" w:eastAsia="zh-CN"/>
        </w:rPr>
      </w:pPr>
    </w:p>
    <w:p w14:paraId="08E0559F">
      <w:pPr>
        <w:jc w:val="both"/>
        <w:rPr>
          <w:rFonts w:hint="eastAsia" w:ascii="仿宋_GB2312" w:eastAsia="仿宋_GB2312"/>
          <w:sz w:val="32"/>
          <w:szCs w:val="32"/>
        </w:rPr>
      </w:pPr>
    </w:p>
    <w:p w14:paraId="40009D9F">
      <w:pPr>
        <w:jc w:val="center"/>
        <w:rPr>
          <w:rFonts w:hint="eastAsia" w:ascii="仿宋_GB2312" w:eastAsia="仿宋_GB2312"/>
          <w:sz w:val="32"/>
          <w:szCs w:val="32"/>
        </w:rPr>
      </w:pPr>
    </w:p>
    <w:p w14:paraId="560389A4"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达卫健发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65A1B545">
      <w:pPr>
        <w:spacing w:line="600" w:lineRule="exact"/>
        <w:ind w:right="21" w:rightChars="10"/>
        <w:rPr>
          <w:rFonts w:ascii="仿宋_GB2312" w:hAnsi="宋体" w:eastAsia="仿宋_GB2312"/>
          <w:sz w:val="32"/>
          <w:szCs w:val="32"/>
        </w:rPr>
      </w:pPr>
    </w:p>
    <w:p w14:paraId="70165E71">
      <w:pPr>
        <w:spacing w:line="596" w:lineRule="exact"/>
        <w:jc w:val="center"/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  <w:t>达拉特旗卫生健康委员会关于印发</w:t>
      </w:r>
    </w:p>
    <w:p w14:paraId="1FE3E81D">
      <w:pPr>
        <w:spacing w:line="596" w:lineRule="exact"/>
        <w:jc w:val="center"/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  <w:t>“双随机、一公开”抽查工作计划的通知</w:t>
      </w:r>
    </w:p>
    <w:p w14:paraId="5D246D7D">
      <w:pPr>
        <w:spacing w:line="560" w:lineRule="exact"/>
        <w:ind w:firstLine="2940" w:firstLineChars="1400"/>
        <w:rPr>
          <w:rFonts w:ascii="仿宋_GB2312"/>
        </w:rPr>
      </w:pPr>
    </w:p>
    <w:p w14:paraId="7509D036">
      <w:pPr>
        <w:wordWrap w:val="0"/>
        <w:spacing w:line="560" w:lineRule="exact"/>
        <w:jc w:val="both"/>
        <w:rPr>
          <w:rFonts w:hint="eastAsia" w:ascii="仿宋_GB2312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旗卫生健康综合行政执法大队：</w:t>
      </w:r>
    </w:p>
    <w:p w14:paraId="3079513A">
      <w:pPr>
        <w:overflowPunct w:val="0"/>
        <w:spacing w:line="596" w:lineRule="exact"/>
        <w:ind w:right="142" w:firstLine="640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现将《达拉特旗卫生健康委员会“双随机、一公开”抽查工作计划》印发给你们，请遵照执行。</w:t>
      </w:r>
    </w:p>
    <w:p w14:paraId="3AAA0929">
      <w:pPr>
        <w:overflowPunct w:val="0"/>
        <w:spacing w:line="596" w:lineRule="exact"/>
        <w:ind w:right="142" w:firstLine="640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 xml:space="preserve">附件：2024年达拉特旗卫生健康委员会随机监督抽查事项清单     </w:t>
      </w:r>
    </w:p>
    <w:p w14:paraId="1B3A608C">
      <w:pPr>
        <w:wordWrap w:val="0"/>
        <w:spacing w:line="560" w:lineRule="exact"/>
        <w:ind w:firstLine="420" w:firstLineChars="200"/>
        <w:jc w:val="right"/>
        <w:rPr>
          <w:rFonts w:hint="eastAsia" w:ascii="仿宋_GB2312"/>
          <w:lang w:val="en-US" w:eastAsia="zh-CN"/>
        </w:rPr>
      </w:pPr>
    </w:p>
    <w:p w14:paraId="0F7B3393">
      <w:pPr>
        <w:ind w:firstLine="640" w:firstLineChars="200"/>
        <w:jc w:val="center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达拉特旗卫生健康委员会</w:t>
      </w:r>
    </w:p>
    <w:p w14:paraId="4026E655">
      <w:pPr>
        <w:wordWrap w:val="0"/>
        <w:spacing w:line="560" w:lineRule="exact"/>
        <w:ind w:firstLine="640" w:firstLineChars="200"/>
        <w:jc w:val="center"/>
        <w:rPr>
          <w:rFonts w:hint="eastAsia" w:ascii="仿宋_GB231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</w:t>
      </w:r>
      <w:r>
        <w:rPr>
          <w:rFonts w:hint="eastAsia" w:ascii="仿宋_GB231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2024年5月14日</w:t>
      </w:r>
    </w:p>
    <w:p w14:paraId="3909DC4C">
      <w:pPr>
        <w:wordWrap/>
        <w:spacing w:line="560" w:lineRule="exact"/>
        <w:ind w:firstLine="420" w:firstLineChars="200"/>
        <w:jc w:val="right"/>
        <w:rPr>
          <w:rFonts w:hint="eastAsia" w:ascii="仿宋_GB2312"/>
          <w:lang w:val="en-US" w:eastAsia="zh-CN"/>
        </w:rPr>
      </w:pPr>
    </w:p>
    <w:p w14:paraId="0AE3F7D1">
      <w:pPr>
        <w:spacing w:line="596" w:lineRule="exact"/>
        <w:jc w:val="center"/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theme="minorBidi"/>
          <w:sz w:val="44"/>
          <w:szCs w:val="44"/>
          <w:lang w:val="en-US" w:eastAsia="zh-CN"/>
        </w:rPr>
        <w:t>达拉特旗卫生健康委员会2024年部门内部“双随机、一公开”抽查监管工作计划</w:t>
      </w:r>
    </w:p>
    <w:p w14:paraId="398E1974">
      <w:pPr>
        <w:widowControl/>
        <w:spacing w:line="525" w:lineRule="atLeast"/>
        <w:rPr>
          <w:rFonts w:hint="eastAsia" w:ascii="仿宋_GB2312" w:hAnsi="仿宋" w:eastAsia="仿宋_GB2312" w:cs="仿宋"/>
          <w:color w:val="333333"/>
          <w:kern w:val="0"/>
          <w:sz w:val="32"/>
          <w:szCs w:val="32"/>
        </w:rPr>
      </w:pPr>
    </w:p>
    <w:p w14:paraId="4FE84AD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为深入推进卫生健康系统“双随机、一公开”监管工作，进一步加强全旗公共卫生、传染病防治、医疗机构卫生、学校卫生、生活饮用水卫生监督执法工作，切实做好我旗2024年部门内部双随机监督抽查工作，特制定本方案。</w:t>
      </w:r>
    </w:p>
    <w:p w14:paraId="4529DC4E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一、总体原则</w:t>
      </w:r>
    </w:p>
    <w:p w14:paraId="5624E9D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坚持依法监管原则。严格执行卫生健康有关法律法规，规范事中事后监管，落实监管责任，确保事中事后监管依法有序进行，推进双随机抽查制度化、规范化。</w:t>
      </w:r>
    </w:p>
    <w:p w14:paraId="34ED940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坚持公正高效原则。规范行政权力运行，切实做到严格规范公正文明执法，提升监管效能，减轻市场主体负担，优化市场环境。</w:t>
      </w:r>
    </w:p>
    <w:p w14:paraId="1243B83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坚持公开透明原则。实施随机抽查事项公开、程序公开、结果公开，实行“阳光执法”，保障市场主体权利平等、机会平等、规则平等。</w:t>
      </w:r>
    </w:p>
    <w:p w14:paraId="247EB3B2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组织实施</w:t>
      </w:r>
    </w:p>
    <w:p w14:paraId="4B396C70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成立达拉特旗卫生健康委员会“双随机、一公开”抽查监管工作领导小组，人员如下：</w:t>
      </w:r>
    </w:p>
    <w:p w14:paraId="7687587E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组  长：张根顺（达拉特旗卫生健康委员会      主任）</w:t>
      </w:r>
    </w:p>
    <w:p w14:paraId="7DADAEB6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副组长：赵飞云（达拉特旗卫生健康委员会    副主任）</w:t>
      </w:r>
    </w:p>
    <w:p w14:paraId="7D03D19A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pacing w:val="-20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theme="minorBidi"/>
          <w:spacing w:val="-20"/>
          <w:sz w:val="32"/>
          <w:szCs w:val="24"/>
          <w:lang w:val="en-US" w:eastAsia="zh-CN"/>
        </w:rPr>
        <w:t>王永光（达拉特旗卫生健康综合行政执法大队 大队长）</w:t>
      </w:r>
    </w:p>
    <w:p w14:paraId="7D8BEC66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领导小组下设办公室：办公室设在卫生健康委员会医政医管与综合监督股，负责组织、协调、督促开展“双随机、一公开”抽查监管工作。</w:t>
      </w:r>
    </w:p>
    <w:p w14:paraId="42BEDC84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工作任务</w:t>
      </w:r>
    </w:p>
    <w:p w14:paraId="63C9CCD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卫生健康综合行政执法大队工作职责</w:t>
      </w:r>
    </w:p>
    <w:p w14:paraId="0D09390D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（一）学校、公共场所、生活饮用水供水单位卫生管理情况；</w:t>
      </w:r>
    </w:p>
    <w:p w14:paraId="7FCD79C3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（二）医疗卫生机构预防接种管理、传染病疫情报告和疫情控制、消毒隔离措施落实、医疗废物管理、病原微生物实验室生物安全管理等情况；</w:t>
      </w:r>
    </w:p>
    <w:p w14:paraId="7B8B4A39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（三）消毒产品和涉及饮用水卫生安全产品生产经营情况；</w:t>
      </w:r>
    </w:p>
    <w:p w14:paraId="51960C2E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（四）医疗机构、采供血机构、放射诊疗机构、职业卫生技术服务机构、放射卫生技术服务机构、职业健康检查和职业病诊断机构、母婴保健以及计划生育技术服务机构依法执业情况；</w:t>
      </w:r>
    </w:p>
    <w:p w14:paraId="6F6C4287">
      <w:pPr>
        <w:keepNext w:val="0"/>
        <w:keepLines w:val="0"/>
        <w:pageBreakBefore w:val="0"/>
        <w:widowControl/>
        <w:shd w:val="clear" w:color="auto" w:fill="FFFFFF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484848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484848"/>
          <w:kern w:val="0"/>
          <w:sz w:val="32"/>
          <w:szCs w:val="32"/>
        </w:rPr>
        <w:t>四、工作要求</w:t>
      </w:r>
    </w:p>
    <w:p w14:paraId="1721ABFE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应当严格遵守法律法规规章制度，依法行政、廉洁执法，遵守各项工作纪律。</w:t>
      </w:r>
    </w:p>
    <w:p w14:paraId="038373B0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right="142" w:firstLine="640" w:firstLineChars="200"/>
        <w:textAlignment w:val="auto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>2024年11月31日前完成全部抽查任务的结果报送工作。</w:t>
      </w:r>
    </w:p>
    <w:p w14:paraId="13635DD6">
      <w:pPr>
        <w:overflowPunct w:val="0"/>
        <w:spacing w:line="596" w:lineRule="exact"/>
        <w:ind w:right="142" w:firstLine="640"/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theme="minorBidi"/>
          <w:sz w:val="32"/>
          <w:szCs w:val="24"/>
          <w:lang w:val="en-US" w:eastAsia="zh-CN"/>
        </w:rPr>
        <w:t xml:space="preserve">     </w:t>
      </w:r>
    </w:p>
    <w:p w14:paraId="784B75EB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74589B22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123D2C3B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29D05F83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43E1B646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7A868818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6B4D0C5A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6026195A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5C617BB3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67316C6E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2C3B78F3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0C97236A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1AED0F26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504D5974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5BE4C243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2B2176A6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0D16268D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0D4E780E">
      <w:pPr>
        <w:wordWrap w:val="0"/>
        <w:spacing w:line="560" w:lineRule="exact"/>
        <w:ind w:firstLine="420" w:firstLineChars="200"/>
        <w:jc w:val="left"/>
        <w:rPr>
          <w:rFonts w:hint="eastAsia" w:ascii="仿宋_GB2312" w:hAnsi="仿宋_GB2312" w:cs="仿宋_GB2312"/>
        </w:rPr>
      </w:pPr>
    </w:p>
    <w:p w14:paraId="005D62E4">
      <w:pPr>
        <w:wordWrap w:val="0"/>
        <w:spacing w:line="560" w:lineRule="exact"/>
        <w:jc w:val="left"/>
        <w:rPr>
          <w:rFonts w:hint="eastAsia" w:ascii="仿宋_GB2312" w:hAnsi="仿宋_GB2312" w:cs="仿宋_GB2312"/>
        </w:rPr>
      </w:pPr>
    </w:p>
    <w:p w14:paraId="44A375FB">
      <w:pPr>
        <w:spacing w:line="560" w:lineRule="exact"/>
        <w:rPr>
          <w:rFonts w:hint="default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396240</wp:posOffset>
                </wp:positionV>
                <wp:extent cx="5257800" cy="0"/>
                <wp:effectExtent l="0" t="4445" r="0" b="50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31.2pt;height:0pt;width:414pt;z-index:251660288;mso-width-relative:page;mso-height-relative:page;" filled="f" stroked="t" coordsize="21600,21600" o:gfxdata="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4d3vp1QAA&#10;AAgBAAAPAAAAAAAAAAEAIAAAACIAAABkcnMvZG93bnJldi54bWxQSwECFAAUAAAACACHTuJAkSYO&#10;C+gBAAC4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257800" cy="0"/>
                <wp:effectExtent l="0" t="4445" r="0" b="508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0pt;height:0pt;width:414pt;z-index:251661312;mso-width-relative:page;mso-height-relative:page;" filled="f" stroked="t" coordsize="21600,21600" o:gfxdata="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VnW1g0gAAAAQB&#10;AAAPAAAAAAAAAAEAIAAAACIAAABkcnMvZG93bnJldi54bWxQSwECFAAUAAAACACHTuJANz81T+gB&#10;AAC4AwAADgAAAAAAAAABACAAAAAh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w:t xml:space="preserve">  达拉特旗卫生健康委员会办公室   </w:t>
      </w:r>
      <w:r>
        <w:rPr>
          <w:rFonts w:hint="eastAsia" w:ascii="仿宋_GB2312" w:hAnsi="仿宋"/>
          <w:sz w:val="28"/>
          <w:szCs w:val="28"/>
        </w:rPr>
        <w:t xml:space="preserve">     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w:t xml:space="preserve"> 202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w:t>月1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spacing w:val="11"/>
          <w:w w:val="93"/>
          <w:kern w:val="0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7CE1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C99C1C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C99C1C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D946B5"/>
    <w:multiLevelType w:val="singleLevel"/>
    <w:tmpl w:val="CFD94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NmY1ODA2MWY1ODYyZjM5MGVlMDAzZWI5ODFkNTUifQ=="/>
  </w:docVars>
  <w:rsids>
    <w:rsidRoot w:val="7B665737"/>
    <w:rsid w:val="026C4FD1"/>
    <w:rsid w:val="02A429BD"/>
    <w:rsid w:val="03DA17B5"/>
    <w:rsid w:val="04784101"/>
    <w:rsid w:val="05F31C91"/>
    <w:rsid w:val="06846D8D"/>
    <w:rsid w:val="082E5202"/>
    <w:rsid w:val="083B347B"/>
    <w:rsid w:val="0868247C"/>
    <w:rsid w:val="088F5575"/>
    <w:rsid w:val="08D4742C"/>
    <w:rsid w:val="0A801619"/>
    <w:rsid w:val="0AC34CD9"/>
    <w:rsid w:val="0B09160F"/>
    <w:rsid w:val="0C526FE5"/>
    <w:rsid w:val="0D4E0668"/>
    <w:rsid w:val="0DD17282"/>
    <w:rsid w:val="0F053294"/>
    <w:rsid w:val="0F0A3BA7"/>
    <w:rsid w:val="0F5372FC"/>
    <w:rsid w:val="0FE443F8"/>
    <w:rsid w:val="10125409"/>
    <w:rsid w:val="106D2B6E"/>
    <w:rsid w:val="1279351E"/>
    <w:rsid w:val="12B13DCC"/>
    <w:rsid w:val="133B4C77"/>
    <w:rsid w:val="15FF3D3A"/>
    <w:rsid w:val="16F70EB5"/>
    <w:rsid w:val="172D0D7B"/>
    <w:rsid w:val="18D50683"/>
    <w:rsid w:val="19335757"/>
    <w:rsid w:val="1A7C004F"/>
    <w:rsid w:val="1AE856E5"/>
    <w:rsid w:val="1B634D6B"/>
    <w:rsid w:val="1BC7354C"/>
    <w:rsid w:val="20C35977"/>
    <w:rsid w:val="21374CD0"/>
    <w:rsid w:val="219F0AC7"/>
    <w:rsid w:val="23A3664D"/>
    <w:rsid w:val="259A75DB"/>
    <w:rsid w:val="25F767DC"/>
    <w:rsid w:val="266B71CA"/>
    <w:rsid w:val="26A176B9"/>
    <w:rsid w:val="27756032"/>
    <w:rsid w:val="27A75FE0"/>
    <w:rsid w:val="281E2746"/>
    <w:rsid w:val="28DC615D"/>
    <w:rsid w:val="2A261D85"/>
    <w:rsid w:val="2A9767DF"/>
    <w:rsid w:val="2AFF60A9"/>
    <w:rsid w:val="2C9F3729"/>
    <w:rsid w:val="2D776454"/>
    <w:rsid w:val="2F967065"/>
    <w:rsid w:val="3179279B"/>
    <w:rsid w:val="32186458"/>
    <w:rsid w:val="34713E2B"/>
    <w:rsid w:val="34DF8CC0"/>
    <w:rsid w:val="35F76384"/>
    <w:rsid w:val="36121410"/>
    <w:rsid w:val="362269A0"/>
    <w:rsid w:val="38741F0E"/>
    <w:rsid w:val="38864DA1"/>
    <w:rsid w:val="39BD5950"/>
    <w:rsid w:val="3B81506E"/>
    <w:rsid w:val="3C1C08F2"/>
    <w:rsid w:val="3C756255"/>
    <w:rsid w:val="3CDC4526"/>
    <w:rsid w:val="3E2C6DE7"/>
    <w:rsid w:val="3E3D2DA2"/>
    <w:rsid w:val="3E466B7D"/>
    <w:rsid w:val="3EC7548D"/>
    <w:rsid w:val="3EDF3E59"/>
    <w:rsid w:val="3F316DAB"/>
    <w:rsid w:val="3F5D7BA0"/>
    <w:rsid w:val="3FCE0156"/>
    <w:rsid w:val="40093884"/>
    <w:rsid w:val="4097230E"/>
    <w:rsid w:val="40FD7993"/>
    <w:rsid w:val="41990C37"/>
    <w:rsid w:val="425A3F23"/>
    <w:rsid w:val="42755200"/>
    <w:rsid w:val="42AC04F6"/>
    <w:rsid w:val="42F223AD"/>
    <w:rsid w:val="435117C9"/>
    <w:rsid w:val="438808AF"/>
    <w:rsid w:val="43A3196D"/>
    <w:rsid w:val="43CE652B"/>
    <w:rsid w:val="43E97C54"/>
    <w:rsid w:val="440C7B0A"/>
    <w:rsid w:val="444A1B52"/>
    <w:rsid w:val="44F92119"/>
    <w:rsid w:val="45D7225D"/>
    <w:rsid w:val="463D1F4F"/>
    <w:rsid w:val="46B12E73"/>
    <w:rsid w:val="47C16DDF"/>
    <w:rsid w:val="490B5F77"/>
    <w:rsid w:val="493F20C4"/>
    <w:rsid w:val="49732758"/>
    <w:rsid w:val="4A7162AD"/>
    <w:rsid w:val="4AF62C56"/>
    <w:rsid w:val="4B7A5635"/>
    <w:rsid w:val="4E1C1D39"/>
    <w:rsid w:val="4E616639"/>
    <w:rsid w:val="4EB41FBA"/>
    <w:rsid w:val="4EC22A86"/>
    <w:rsid w:val="4ED36DBC"/>
    <w:rsid w:val="4F016F2F"/>
    <w:rsid w:val="503E1327"/>
    <w:rsid w:val="50406E4E"/>
    <w:rsid w:val="50850D04"/>
    <w:rsid w:val="5094241E"/>
    <w:rsid w:val="5107796B"/>
    <w:rsid w:val="51220301"/>
    <w:rsid w:val="51DC0DF8"/>
    <w:rsid w:val="51DF4444"/>
    <w:rsid w:val="51E90E1F"/>
    <w:rsid w:val="527F3531"/>
    <w:rsid w:val="529E42FF"/>
    <w:rsid w:val="53185E60"/>
    <w:rsid w:val="532F31A9"/>
    <w:rsid w:val="53476745"/>
    <w:rsid w:val="538E1C7E"/>
    <w:rsid w:val="540E52BD"/>
    <w:rsid w:val="556829A3"/>
    <w:rsid w:val="55915A56"/>
    <w:rsid w:val="559F4616"/>
    <w:rsid w:val="56064695"/>
    <w:rsid w:val="57212E09"/>
    <w:rsid w:val="57EA3B43"/>
    <w:rsid w:val="598D4786"/>
    <w:rsid w:val="5A074538"/>
    <w:rsid w:val="5A5359CF"/>
    <w:rsid w:val="5AD52888"/>
    <w:rsid w:val="5B084A0C"/>
    <w:rsid w:val="5D6A375C"/>
    <w:rsid w:val="5D850596"/>
    <w:rsid w:val="5DCA7D57"/>
    <w:rsid w:val="600328DF"/>
    <w:rsid w:val="6079215B"/>
    <w:rsid w:val="608508AD"/>
    <w:rsid w:val="60B847DE"/>
    <w:rsid w:val="61E706B1"/>
    <w:rsid w:val="62015D11"/>
    <w:rsid w:val="622F287E"/>
    <w:rsid w:val="62A768B8"/>
    <w:rsid w:val="637349EC"/>
    <w:rsid w:val="63DC6A36"/>
    <w:rsid w:val="64850E7B"/>
    <w:rsid w:val="64B41760"/>
    <w:rsid w:val="65547983"/>
    <w:rsid w:val="67397CFB"/>
    <w:rsid w:val="67712D5D"/>
    <w:rsid w:val="67874F0A"/>
    <w:rsid w:val="67985760"/>
    <w:rsid w:val="68016A6B"/>
    <w:rsid w:val="691D2203"/>
    <w:rsid w:val="69E06B54"/>
    <w:rsid w:val="69FA19C4"/>
    <w:rsid w:val="6C755C79"/>
    <w:rsid w:val="6CE81FA7"/>
    <w:rsid w:val="6E590827"/>
    <w:rsid w:val="6EE04246"/>
    <w:rsid w:val="6EFF5CCE"/>
    <w:rsid w:val="70A408DB"/>
    <w:rsid w:val="711A294B"/>
    <w:rsid w:val="71D36ECE"/>
    <w:rsid w:val="71F9063D"/>
    <w:rsid w:val="722C2936"/>
    <w:rsid w:val="725B76BF"/>
    <w:rsid w:val="73016068"/>
    <w:rsid w:val="75267B11"/>
    <w:rsid w:val="753B10E2"/>
    <w:rsid w:val="75AD3D8E"/>
    <w:rsid w:val="75E74393"/>
    <w:rsid w:val="76A827A7"/>
    <w:rsid w:val="77183DD1"/>
    <w:rsid w:val="78540E39"/>
    <w:rsid w:val="7872306D"/>
    <w:rsid w:val="78DE6954"/>
    <w:rsid w:val="78FB5758"/>
    <w:rsid w:val="795A56EC"/>
    <w:rsid w:val="795C61F7"/>
    <w:rsid w:val="7A341DBF"/>
    <w:rsid w:val="7B665737"/>
    <w:rsid w:val="7BFC781D"/>
    <w:rsid w:val="7E046E5D"/>
    <w:rsid w:val="7F207CC7"/>
    <w:rsid w:val="7F477001"/>
    <w:rsid w:val="7F8042C1"/>
    <w:rsid w:val="7FC2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938</Words>
  <Characters>964</Characters>
  <Lines>0</Lines>
  <Paragraphs>0</Paragraphs>
  <TotalTime>0</TotalTime>
  <ScaleCrop>false</ScaleCrop>
  <LinksUpToDate>false</LinksUpToDate>
  <CharactersWithSpaces>1055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2023-09-19T08:50:00Z</dcterms:created>
  <dc:creator>Administrator</dc:creator>
  <cp:lastModifiedBy>韩阿</cp:lastModifiedBy>
  <cp:lastPrinted>2024-05-16T09:08:00Z</cp:lastPrinted>
  <dcterms:modified xsi:type="dcterms:W3CDTF">2024-08-01T08:02:23Z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4CF8091ED93B426AA673DB1C740ED102_13</vt:lpwstr>
  </property>
</Properties>
</file>