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19"/>
          <w:szCs w:val="19"/>
        </w:rPr>
        <w:t>附件3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19"/>
          <w:szCs w:val="19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政府网站工作年度报表（样表）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（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  <w:lang w:val="en-US" w:eastAsia="zh-CN"/>
        </w:rPr>
        <w:t>2017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　年度）</w:t>
      </w:r>
    </w:p>
    <w:tbl>
      <w:tblPr>
        <w:tblpPr w:leftFromText="180" w:rightFromText="180" w:vertAnchor="text" w:horzAnchor="page" w:tblpX="1602" w:tblpY="123"/>
        <w:tblOverlap w:val="never"/>
        <w:tblW w:w="907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372"/>
        <w:gridCol w:w="235"/>
        <w:gridCol w:w="1931"/>
      </w:tblGrid>
      <w:t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达拉特旗人民政府网站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http://www.dlt.gov.cn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达拉特旗电子政务中心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政府门户网站　　　□部门网站　　　□专项网站</w:t>
            </w:r>
          </w:p>
        </w:tc>
      </w:tr>
      <w:tr>
        <w:trPr>
          <w:trHeight w:val="525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50000" w:fill="F5F5F5"/>
              <w:spacing w:before="300" w:beforeAutospacing="0" w:after="0" w:afterAutospacing="0" w:line="375" w:lineRule="atLeast"/>
              <w:ind w:left="0" w:leftChars="0" w:right="0"/>
              <w:jc w:val="left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1506210007</w:t>
            </w:r>
          </w:p>
        </w:tc>
      </w:tr>
      <w:tr>
        <w:trPr>
          <w:trHeight w:val="480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default" w:ascii="Tahoma" w:hAnsi="Tahoma" w:eastAsia="Tahoma" w:cs="Tahoma"/>
                <w:color w:val="535353"/>
                <w:kern w:val="0"/>
                <w:sz w:val="19"/>
                <w:szCs w:val="19"/>
                <w:shd w:val="clear" w:color="050000" w:fill="F5F5F5"/>
                <w:lang w:val="en-US" w:eastAsia="zh-CN"/>
              </w:rPr>
              <w:t> 05002824号</w:t>
            </w:r>
          </w:p>
        </w:tc>
        <w:tc>
          <w:tcPr>
            <w:tcW w:w="23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公安机关备案号</w:t>
            </w:r>
          </w:p>
        </w:tc>
        <w:tc>
          <w:tcPr>
            <w:tcW w:w="21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color="050000" w:fill="F5F5F5"/>
              <w:spacing w:before="300" w:beforeAutospacing="0" w:after="0" w:afterAutospacing="0" w:line="375" w:lineRule="atLeast"/>
              <w:ind w:left="0" w:right="0"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u w:val="none"/>
                <w:shd w:val="clear" w:color="050000" w:fill="F5F5F5"/>
                <w:lang w:val="en-US" w:eastAsia="zh-CN"/>
              </w:rPr>
              <w:fldChar w:fldCharType="begin"/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u w:val="none"/>
                <w:shd w:val="clear" w:color="050000" w:fill="F5F5F5"/>
                <w:lang w:val="en-US" w:eastAsia="zh-CN"/>
              </w:rPr>
              <w:instrText xml:space="preserve"> HYPERLINK "http://www.beian.gov.cn/portal/registerSystemInfo?recordcode=15062102000126" \t "http://www.dlt.gov.cn/_blank" </w:instrTex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u w:val="none"/>
                <w:shd w:val="clear" w:color="050000" w:fill="F5F5F5"/>
                <w:lang w:val="en-US" w:eastAsia="zh-CN"/>
              </w:rPr>
              <w:fldChar w:fldCharType="separate"/>
            </w:r>
            <w:r>
              <w:rPr>
                <w:rStyle w:val="8"/>
                <w:rFonts w:hint="default" w:ascii="Tahoma" w:hAnsi="Tahoma" w:eastAsia="Tahoma" w:cs="Tahoma"/>
                <w:color w:val="939393"/>
                <w:u w:val="none"/>
                <w:shd w:val="clear" w:color="040000" w:fill="F5F5F5"/>
              </w:rPr>
              <w:t>15062102000126号</w:t>
            </w: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u w:val="none"/>
                <w:shd w:val="clear" w:color="050000" w:fill="F5F5F5"/>
                <w:lang w:val="en-US" w:eastAsia="zh-CN"/>
              </w:rPr>
              <w:fldChar w:fldCharType="end"/>
            </w:r>
          </w:p>
        </w:tc>
      </w:tr>
      <w:t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12万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609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160万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65045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171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19465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2997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534" w:hRule="atLeast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489" w:hRule="atLeast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解读材料数量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解读产品数量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是否发布服务事项目录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589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（单位：项）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644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644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（单位：件）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/>
              </w:rPr>
              <w:t>4901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/>
              </w:rPr>
              <w:t>4698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/>
              </w:rPr>
              <w:t>203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9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平均办理时间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公开答复数量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访谈期数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网民留言数量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否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（单位：次）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rPr>
          <w:trHeight w:val="519" w:hRule="atLeast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是否建立安全监测预警机制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是否开展应急演练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是否明确网站安全责任人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√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是　　　□否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微博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达拉特发布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0506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关注量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10000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微信</w:t>
            </w: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达拉特发布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信息发布量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2957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60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订阅数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/>
              </w:rPr>
              <w:t>2000</w:t>
            </w:r>
          </w:p>
        </w:tc>
      </w:tr>
      <w:t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eastAsia="zh-CN"/>
              </w:rPr>
              <w:t>移动版网站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□其他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</w:t>
            </w:r>
            <w:bookmarkStart w:id="0" w:name="_GoBack"/>
            <w:bookmarkEnd w:id="0"/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______________________________</w:t>
            </w:r>
          </w:p>
        </w:tc>
      </w:tr>
    </w:tbl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19"/>
          <w:szCs w:val="19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尚斌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     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审核人：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  <w:lang w:val="en-US" w:eastAsia="zh-CN"/>
        </w:rPr>
        <w:t>吴美兰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    </w:t>
      </w:r>
      <w:r>
        <w:rPr>
          <w:rFonts w:hint="eastAsia" w:ascii="宋体" w:hAnsi="宋体" w:eastAsia="宋体" w:cs="宋体"/>
          <w:color w:val="333333"/>
          <w:kern w:val="0"/>
          <w:sz w:val="19"/>
        </w:rPr>
        <w:t> 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填报人：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  <w:lang w:val="en-US" w:eastAsia="zh-CN"/>
        </w:rPr>
        <w:t>雷晓林</w:t>
      </w:r>
    </w:p>
    <w:p>
      <w:pPr>
        <w:widowControl/>
        <w:shd w:val="clear" w:color="auto" w:fill="FFFFFF"/>
        <w:ind w:left="0" w:leftChars="-95" w:hanging="199" w:hangingChars="105"/>
        <w:jc w:val="left"/>
        <w:rPr>
          <w:rFonts w:ascii="宋体" w:hAnsi="宋体" w:eastAsia="宋体" w:cs="宋体"/>
          <w:color w:val="333333"/>
          <w:kern w:val="0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　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联系电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话：5180718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  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填报日期：</w:t>
      </w:r>
      <w:r>
        <w:rPr>
          <w:rFonts w:hint="eastAsia" w:ascii="宋体" w:hAnsi="宋体" w:eastAsia="宋体" w:cs="宋体"/>
          <w:color w:val="333333"/>
          <w:kern w:val="0"/>
          <w:sz w:val="20"/>
          <w:szCs w:val="20"/>
          <w:lang w:val="en-US" w:eastAsia="zh-CN"/>
        </w:rPr>
        <w:t>2018.1.29</w:t>
      </w:r>
      <w:r>
        <w:rPr>
          <w:rFonts w:hint="eastAsia" w:ascii="宋体" w:hAnsi="宋体" w:eastAsia="宋体" w:cs="宋体"/>
          <w:color w:val="333333"/>
          <w:kern w:val="0"/>
          <w:sz w:val="19"/>
          <w:szCs w:val="19"/>
        </w:rPr>
        <w:t>        </w:t>
      </w: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altName w:val="Arial Rounded MT Bold"/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link w:val="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3">
    <w:name w:val="页脚 Char"/>
    <w:basedOn w:val="4"/>
    <w:link w:val="2"/>
    <w:semiHidden/>
    <w:rPr>
      <w:sz w:val="18"/>
      <w:szCs w:val="18"/>
    </w:rPr>
  </w:style>
  <w:style w:type="paragraph" w:styleId="5">
    <w:name w:val="header"/>
    <w:basedOn w:val="1"/>
    <w:link w:val="6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5"/>
    <w:semiHidden/>
    <w:rPr>
      <w:sz w:val="18"/>
      <w:szCs w:val="18"/>
    </w:rPr>
  </w:style>
  <w:style w:type="character" w:styleId="7">
    <w:name w:val="FollowedHyperlink"/>
    <w:basedOn w:val="4"/>
    <w:rPr>
      <w:color w:val="800080"/>
      <w:u w:val="none"/>
    </w:rPr>
  </w:style>
  <w:style w:type="character" w:styleId="8">
    <w:name w:val="Hyperlink"/>
    <w:basedOn w:val="4"/>
    <w:rPr>
      <w:color w:val="0000FF"/>
      <w:u w:val="none"/>
    </w:rPr>
  </w:style>
  <w:style w:type="paragraph" w:customStyle="1" w:styleId="9">
    <w:name w:val="Normal (Web)"/>
    <w:basedOn w:val="1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/>
    </w:rPr>
  </w:style>
  <w:style w:type="character" w:customStyle="1" w:styleId="10">
    <w:name w:val="HTML Code"/>
    <w:basedOn w:val="4"/>
    <w:rPr>
      <w:rFonts w:ascii="Courier New" w:hAnsi="Courier New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174</Words>
  <Characters>995</Characters>
  <Lines>8</Lines>
  <Paragraphs>2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2018-01-24T18:31:00Z</dcterms:created>
  <dc:creator>hanlihong</dc:creator>
  <cp:lastPrinted>2018-02-09T16:43:00Z</cp:lastPrinted>
  <dcterms:modified xsi:type="dcterms:W3CDTF">2018-02-09T17:12:03Z</dcterms:modified>
  <dc:title>馨香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